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2E12A" w14:textId="77777777" w:rsidR="000044EB" w:rsidRPr="00A55B24" w:rsidRDefault="000044EB" w:rsidP="0053570F">
      <w:pPr>
        <w:pStyle w:val="Heading10"/>
        <w:keepNext/>
        <w:keepLines/>
        <w:spacing w:line="360" w:lineRule="auto"/>
        <w:jc w:val="center"/>
      </w:pPr>
      <w:bookmarkStart w:id="0" w:name="bookmark0"/>
      <w:bookmarkStart w:id="1" w:name="bookmark1"/>
      <w:bookmarkStart w:id="2" w:name="bookmark2"/>
      <w:bookmarkStart w:id="3" w:name="bookmark3"/>
      <w:bookmarkStart w:id="4" w:name="_GoBack"/>
      <w:bookmarkEnd w:id="4"/>
      <w:r w:rsidRPr="00A55B24">
        <w:rPr>
          <w:b/>
          <w:bCs/>
        </w:rPr>
        <w:t xml:space="preserve">UMOWA Nr </w:t>
      </w:r>
      <w:bookmarkEnd w:id="0"/>
      <w:bookmarkEnd w:id="1"/>
      <w:bookmarkEnd w:id="2"/>
      <w:bookmarkEnd w:id="3"/>
      <w:r w:rsidR="0029685C">
        <w:rPr>
          <w:b/>
          <w:bCs/>
        </w:rPr>
        <w:t>INW.261.5.2025</w:t>
      </w:r>
    </w:p>
    <w:p w14:paraId="2004AB7A" w14:textId="77777777" w:rsidR="000044EB" w:rsidRDefault="0029685C" w:rsidP="0053570F">
      <w:pPr>
        <w:pStyle w:val="Tekstpodstawowy"/>
        <w:tabs>
          <w:tab w:val="left" w:leader="dot" w:pos="2203"/>
        </w:tabs>
        <w:spacing w:line="360" w:lineRule="auto"/>
        <w:jc w:val="center"/>
      </w:pPr>
      <w:r>
        <w:t>zawarta w dniu … 2025</w:t>
      </w:r>
      <w:r w:rsidR="000044EB" w:rsidRPr="00A55B24">
        <w:t xml:space="preserve"> roku w Rzeszowie pomiędzy:</w:t>
      </w:r>
    </w:p>
    <w:p w14:paraId="6E332908" w14:textId="77777777" w:rsidR="000044EB" w:rsidRPr="00A55B24" w:rsidRDefault="000044EB" w:rsidP="0053570F">
      <w:pPr>
        <w:pStyle w:val="Tekstpodstawowy"/>
        <w:tabs>
          <w:tab w:val="left" w:leader="dot" w:pos="2203"/>
        </w:tabs>
        <w:spacing w:line="360" w:lineRule="auto"/>
        <w:jc w:val="center"/>
      </w:pPr>
    </w:p>
    <w:p w14:paraId="286BD390" w14:textId="77777777" w:rsidR="00E839CB" w:rsidRDefault="000044EB" w:rsidP="00BE71CE">
      <w:pPr>
        <w:pStyle w:val="Tekstpodstawowy"/>
        <w:spacing w:line="360" w:lineRule="auto"/>
        <w:jc w:val="both"/>
      </w:pPr>
      <w:r w:rsidRPr="0029685C">
        <w:rPr>
          <w:b/>
        </w:rPr>
        <w:t>Skarbem Państwa</w:t>
      </w:r>
      <w:r w:rsidR="00BE71CE" w:rsidRPr="0029685C">
        <w:rPr>
          <w:b/>
        </w:rPr>
        <w:t xml:space="preserve"> </w:t>
      </w:r>
      <w:r w:rsidRPr="0029685C">
        <w:rPr>
          <w:b/>
        </w:rPr>
        <w:t>- Sądem Apelacyjnym w Rzeszowie</w:t>
      </w:r>
      <w:r w:rsidRPr="00A55B24">
        <w:t xml:space="preserve"> z siedzibą: 35-001 Rzeszów przy Al.</w:t>
      </w:r>
      <w:r>
        <w:t> </w:t>
      </w:r>
      <w:r w:rsidRPr="00A55B24">
        <w:t>J.</w:t>
      </w:r>
      <w:r>
        <w:t> </w:t>
      </w:r>
      <w:r w:rsidRPr="00A55B24">
        <w:t>Piłsudskiego 28, NIP 813-26-42-515, REGON 005139300, reprezentowanym przez:</w:t>
      </w:r>
      <w:r w:rsidR="0029685C">
        <w:t xml:space="preserve"> </w:t>
      </w:r>
    </w:p>
    <w:p w14:paraId="3BB9FD36" w14:textId="21C10A4F" w:rsidR="0029685C" w:rsidRDefault="00E839CB" w:rsidP="00BE71CE">
      <w:pPr>
        <w:pStyle w:val="Tekstpodstawowy"/>
        <w:spacing w:line="360" w:lineRule="auto"/>
        <w:jc w:val="both"/>
      </w:pPr>
      <w:r>
        <w:t>…</w:t>
      </w:r>
    </w:p>
    <w:p w14:paraId="6933CA45" w14:textId="77777777" w:rsidR="000044EB" w:rsidRDefault="000044EB" w:rsidP="00BE71CE">
      <w:pPr>
        <w:pStyle w:val="Tekstpodstawowy"/>
        <w:spacing w:line="360" w:lineRule="auto"/>
        <w:jc w:val="both"/>
        <w:rPr>
          <w:b/>
          <w:iCs/>
        </w:rPr>
      </w:pPr>
      <w:r w:rsidRPr="00A55B24">
        <w:t xml:space="preserve">zwanym w dalszej części umowy </w:t>
      </w:r>
      <w:r w:rsidR="00BE71CE">
        <w:rPr>
          <w:b/>
          <w:iCs/>
        </w:rPr>
        <w:t>„Zamawiającym”,</w:t>
      </w:r>
    </w:p>
    <w:p w14:paraId="02E3A81D" w14:textId="77777777" w:rsidR="00BE71CE" w:rsidRDefault="00BE71CE" w:rsidP="00BE71CE">
      <w:pPr>
        <w:pStyle w:val="Tekstpodstawowy"/>
        <w:spacing w:line="360" w:lineRule="auto"/>
        <w:jc w:val="both"/>
      </w:pPr>
    </w:p>
    <w:p w14:paraId="28E73C18" w14:textId="25DC4C65" w:rsidR="000044EB" w:rsidRDefault="000044EB" w:rsidP="0053570F">
      <w:pPr>
        <w:pStyle w:val="Tekstpodstawowy"/>
        <w:tabs>
          <w:tab w:val="left" w:pos="2290"/>
          <w:tab w:val="left" w:leader="dot" w:pos="2597"/>
        </w:tabs>
        <w:spacing w:line="360" w:lineRule="auto"/>
        <w:jc w:val="both"/>
      </w:pPr>
      <w:r w:rsidRPr="00A55B24">
        <w:t>a</w:t>
      </w:r>
      <w:r>
        <w:t xml:space="preserve"> </w:t>
      </w:r>
      <w:r w:rsidR="00BE71CE">
        <w:t>…</w:t>
      </w:r>
      <w:r>
        <w:t>, reprezentowanym przez:</w:t>
      </w:r>
    </w:p>
    <w:p w14:paraId="49F91A98" w14:textId="77777777" w:rsidR="00BE71CE" w:rsidRDefault="000044EB" w:rsidP="0053570F">
      <w:pPr>
        <w:pStyle w:val="Tekstpodstawowy"/>
        <w:tabs>
          <w:tab w:val="left" w:pos="2290"/>
          <w:tab w:val="left" w:leader="dot" w:pos="2597"/>
        </w:tabs>
        <w:spacing w:line="360" w:lineRule="auto"/>
        <w:jc w:val="both"/>
        <w:rPr>
          <w:i/>
          <w:iCs/>
        </w:rPr>
      </w:pPr>
      <w:r w:rsidRPr="00A55B24">
        <w:t xml:space="preserve">zwanym w dalszej części umowy </w:t>
      </w:r>
      <w:r w:rsidRPr="00BE71CE">
        <w:rPr>
          <w:b/>
          <w:iCs/>
        </w:rPr>
        <w:t>„Wykonawcą”,</w:t>
      </w:r>
      <w:r>
        <w:rPr>
          <w:i/>
          <w:iCs/>
        </w:rPr>
        <w:t xml:space="preserve"> </w:t>
      </w:r>
    </w:p>
    <w:p w14:paraId="747E03B2" w14:textId="77777777" w:rsidR="000044EB" w:rsidRDefault="000044EB" w:rsidP="00BE71CE">
      <w:pPr>
        <w:pStyle w:val="Tekstpodstawowy"/>
        <w:tabs>
          <w:tab w:val="left" w:pos="2290"/>
          <w:tab w:val="left" w:leader="dot" w:pos="2597"/>
        </w:tabs>
        <w:spacing w:line="360" w:lineRule="auto"/>
        <w:jc w:val="both"/>
      </w:pPr>
      <w:r w:rsidRPr="00A55B24">
        <w:t xml:space="preserve">wspólnie zwanymi dalej </w:t>
      </w:r>
      <w:r w:rsidRPr="00BE71CE">
        <w:rPr>
          <w:b/>
          <w:iCs/>
        </w:rPr>
        <w:t>„Stroną</w:t>
      </w:r>
      <w:r w:rsidRPr="00A55B24">
        <w:rPr>
          <w:i/>
          <w:iCs/>
        </w:rPr>
        <w:t>”</w:t>
      </w:r>
      <w:r w:rsidRPr="00A55B24">
        <w:t xml:space="preserve"> lub </w:t>
      </w:r>
      <w:r w:rsidRPr="00BE71CE">
        <w:rPr>
          <w:b/>
          <w:iCs/>
        </w:rPr>
        <w:t>„Stronami”</w:t>
      </w:r>
      <w:r w:rsidR="00BE71CE">
        <w:rPr>
          <w:b/>
          <w:iCs/>
        </w:rPr>
        <w:t>.</w:t>
      </w:r>
      <w:bookmarkStart w:id="5" w:name="bookmark4"/>
    </w:p>
    <w:p w14:paraId="2160B2A3" w14:textId="77777777" w:rsidR="000044EB" w:rsidRDefault="000044EB" w:rsidP="0053570F">
      <w:pPr>
        <w:pStyle w:val="Tekstpodstawowy"/>
        <w:spacing w:line="360" w:lineRule="auto"/>
        <w:jc w:val="both"/>
      </w:pPr>
    </w:p>
    <w:p w14:paraId="15B1CB25" w14:textId="0901425D" w:rsidR="000044EB" w:rsidRPr="00A55B24" w:rsidRDefault="000044EB" w:rsidP="0053570F">
      <w:pPr>
        <w:pStyle w:val="Tekstpodstawowy"/>
        <w:spacing w:line="360" w:lineRule="auto"/>
        <w:jc w:val="both"/>
      </w:pPr>
      <w:r w:rsidRPr="00A55B24">
        <w:t xml:space="preserve">Umowa niniejsza została zawarta w wyniku przeprowadzonego postępowania o udzielenie zamówienia publicznego pod nazwą </w:t>
      </w:r>
      <w:r w:rsidRPr="00BE71CE">
        <w:rPr>
          <w:b/>
          <w:bCs/>
          <w:iCs/>
        </w:rPr>
        <w:t xml:space="preserve">„Dostawa i montaż </w:t>
      </w:r>
      <w:r w:rsidR="0029685C">
        <w:rPr>
          <w:b/>
          <w:bCs/>
          <w:iCs/>
        </w:rPr>
        <w:t>fabrycznie nowego systemu regałów przesuwnych (jezdnych) w pomieszczeniu archiwum Sądu Rejonowego w Rzeszowie zlokalizowanego w budynku przy ul. M. Reja 7 w Rzeszowie”,</w:t>
      </w:r>
      <w:r w:rsidR="0029685C">
        <w:rPr>
          <w:b/>
          <w:bCs/>
        </w:rPr>
        <w:t xml:space="preserve"> Nr INW.261.5.2025</w:t>
      </w:r>
      <w:r w:rsidRPr="00A55B24">
        <w:rPr>
          <w:b/>
          <w:bCs/>
        </w:rPr>
        <w:t xml:space="preserve">, </w:t>
      </w:r>
      <w:r w:rsidRPr="00A55B24">
        <w:t>realizowane</w:t>
      </w:r>
      <w:r w:rsidR="0029685C">
        <w:t>go na podstawie w art. 275 pkt 2</w:t>
      </w:r>
      <w:r w:rsidR="00BE71CE">
        <w:t>) ustawy z dnia 11 </w:t>
      </w:r>
      <w:r w:rsidRPr="00A55B24">
        <w:t>września 2019 r. Prawo zamówień publicznych (</w:t>
      </w:r>
      <w:r w:rsidR="0029685C">
        <w:t>Dz.U.2024.1320</w:t>
      </w:r>
      <w:r w:rsidR="00BE71CE" w:rsidRPr="00BE71CE">
        <w:t xml:space="preserve"> t.j.</w:t>
      </w:r>
      <w:r w:rsidRPr="00A55B24">
        <w:t>)</w:t>
      </w:r>
      <w:bookmarkEnd w:id="5"/>
      <w:r w:rsidR="00A72677">
        <w:t>.</w:t>
      </w:r>
    </w:p>
    <w:p w14:paraId="60CAF932" w14:textId="77777777" w:rsidR="000044EB" w:rsidRDefault="000044EB" w:rsidP="0053570F">
      <w:pPr>
        <w:pStyle w:val="Tekstpodstawowy"/>
        <w:spacing w:line="360" w:lineRule="auto"/>
        <w:jc w:val="center"/>
        <w:rPr>
          <w:b/>
          <w:bCs/>
        </w:rPr>
      </w:pPr>
      <w:bookmarkStart w:id="6" w:name="bookmark5"/>
    </w:p>
    <w:p w14:paraId="65C6DA30" w14:textId="77777777" w:rsidR="000044EB" w:rsidRDefault="000044EB" w:rsidP="0053570F">
      <w:pPr>
        <w:pStyle w:val="Tekstpodstawowy"/>
        <w:spacing w:line="360" w:lineRule="auto"/>
        <w:jc w:val="center"/>
        <w:rPr>
          <w:b/>
          <w:bCs/>
        </w:rPr>
      </w:pPr>
      <w:r w:rsidRPr="00A55B24">
        <w:rPr>
          <w:b/>
          <w:bCs/>
        </w:rPr>
        <w:t>§ 1</w:t>
      </w:r>
    </w:p>
    <w:p w14:paraId="18AD5A47" w14:textId="77777777" w:rsidR="00BE71CE" w:rsidRDefault="000044EB" w:rsidP="00BE71CE">
      <w:pPr>
        <w:pStyle w:val="Tekstpodstawowy"/>
        <w:spacing w:line="360" w:lineRule="auto"/>
        <w:jc w:val="center"/>
        <w:rPr>
          <w:b/>
          <w:bCs/>
        </w:rPr>
      </w:pPr>
      <w:r w:rsidRPr="00A55B24">
        <w:rPr>
          <w:b/>
          <w:bCs/>
        </w:rPr>
        <w:t>PRZEDMIOT UMOWY</w:t>
      </w:r>
      <w:bookmarkStart w:id="7" w:name="bookmark6"/>
      <w:bookmarkStart w:id="8" w:name="bookmark7"/>
      <w:bookmarkEnd w:id="6"/>
      <w:bookmarkEnd w:id="7"/>
    </w:p>
    <w:p w14:paraId="4D6D0C6A" w14:textId="77777777" w:rsidR="000227EC" w:rsidRDefault="000227EC" w:rsidP="00001AF4">
      <w:pPr>
        <w:pStyle w:val="Tekstpodstawowy"/>
        <w:numPr>
          <w:ilvl w:val="0"/>
          <w:numId w:val="3"/>
        </w:numPr>
        <w:spacing w:line="360" w:lineRule="auto"/>
        <w:ind w:left="0"/>
        <w:jc w:val="both"/>
      </w:pPr>
      <w:r>
        <w:t>Strony przyjmują następujące znaczenie określeń użytych w umowie:</w:t>
      </w:r>
    </w:p>
    <w:p w14:paraId="6B82284E" w14:textId="77777777" w:rsidR="000227EC" w:rsidRDefault="000227EC" w:rsidP="00001AF4">
      <w:pPr>
        <w:pStyle w:val="Tekstpodstawowy"/>
        <w:numPr>
          <w:ilvl w:val="0"/>
          <w:numId w:val="4"/>
        </w:numPr>
        <w:spacing w:line="360" w:lineRule="auto"/>
        <w:ind w:left="426"/>
        <w:jc w:val="both"/>
      </w:pPr>
      <w:r>
        <w:t>jednostk</w:t>
      </w:r>
      <w:r w:rsidR="0029685C">
        <w:t>a sądownictwa/Użytkownik – Sąd Rejonowy w Rzeszowie</w:t>
      </w:r>
      <w:r>
        <w:t>;</w:t>
      </w:r>
    </w:p>
    <w:p w14:paraId="7B512474" w14:textId="77777777" w:rsidR="000227EC" w:rsidRDefault="000227EC" w:rsidP="00001AF4">
      <w:pPr>
        <w:pStyle w:val="Tekstpodstawowy"/>
        <w:numPr>
          <w:ilvl w:val="0"/>
          <w:numId w:val="4"/>
        </w:numPr>
        <w:spacing w:line="360" w:lineRule="auto"/>
        <w:ind w:left="426"/>
        <w:jc w:val="both"/>
      </w:pPr>
      <w:r>
        <w:t>dni robocze - dni od poniedziałku do piątku z wyłączeniem dni ustawowo wolnych od pracy.</w:t>
      </w:r>
    </w:p>
    <w:p w14:paraId="72F07A89" w14:textId="343C9E8D" w:rsidR="00BE71CE" w:rsidRDefault="000044EB" w:rsidP="00001AF4">
      <w:pPr>
        <w:pStyle w:val="Tekstpodstawowy"/>
        <w:numPr>
          <w:ilvl w:val="0"/>
          <w:numId w:val="3"/>
        </w:numPr>
        <w:spacing w:line="360" w:lineRule="auto"/>
        <w:ind w:left="0"/>
        <w:jc w:val="both"/>
      </w:pPr>
      <w:r w:rsidRPr="00A55B24">
        <w:t xml:space="preserve">Przedmiotem umowy jest </w:t>
      </w:r>
      <w:r w:rsidR="0029685C">
        <w:t xml:space="preserve">dostawa nowego systemu regałów przesuwnych wraz z ich </w:t>
      </w:r>
      <w:r w:rsidR="00BE71CE">
        <w:t>montaż</w:t>
      </w:r>
      <w:r w:rsidR="0029685C">
        <w:t>em</w:t>
      </w:r>
      <w:r w:rsidR="00BE71CE">
        <w:t xml:space="preserve"> i uru</w:t>
      </w:r>
      <w:r w:rsidR="000227EC">
        <w:t>chomienie</w:t>
      </w:r>
      <w:r w:rsidR="00A72677">
        <w:t>m</w:t>
      </w:r>
      <w:r w:rsidR="000227EC">
        <w:t xml:space="preserve"> w budynku</w:t>
      </w:r>
      <w:r w:rsidR="0029685C">
        <w:t xml:space="preserve"> wskazanym przez Użytkownika</w:t>
      </w:r>
      <w:r w:rsidR="000227EC">
        <w:t xml:space="preserve"> </w:t>
      </w:r>
      <w:r w:rsidR="000227EC" w:rsidRPr="000227EC">
        <w:t>na warunkach określonych w niniejszej umowie oraz szczegółow</w:t>
      </w:r>
      <w:r w:rsidR="000227EC">
        <w:t xml:space="preserve">ym opisie przedmiotu zamówienia. </w:t>
      </w:r>
      <w:r w:rsidR="00BE71CE">
        <w:t>W ramach przedmiotu zamówienia Wykona</w:t>
      </w:r>
      <w:r w:rsidR="000227EC">
        <w:t>wca zobowiązany jest również do przeprowadzenia</w:t>
      </w:r>
      <w:r w:rsidR="00BE71CE">
        <w:t xml:space="preserve"> instruktaż</w:t>
      </w:r>
      <w:r w:rsidR="000227EC">
        <w:t>u z obsługi w</w:t>
      </w:r>
      <w:r w:rsidR="00BE71CE">
        <w:t>w</w:t>
      </w:r>
      <w:r w:rsidR="000227EC">
        <w:t>.</w:t>
      </w:r>
      <w:r w:rsidR="00BE71CE">
        <w:t xml:space="preserve"> </w:t>
      </w:r>
      <w:r w:rsidR="0029685C">
        <w:t xml:space="preserve">systemu regałów przesuwnych </w:t>
      </w:r>
      <w:r w:rsidR="000227EC">
        <w:t>dla pracowników wskazanych przez Użytkownika</w:t>
      </w:r>
      <w:r w:rsidR="00BE71CE">
        <w:t>.</w:t>
      </w:r>
    </w:p>
    <w:p w14:paraId="0E99D87A" w14:textId="77777777" w:rsidR="000227EC" w:rsidRDefault="00BE71CE" w:rsidP="00001AF4">
      <w:pPr>
        <w:pStyle w:val="Tekstpodstawowy"/>
        <w:numPr>
          <w:ilvl w:val="0"/>
          <w:numId w:val="3"/>
        </w:numPr>
        <w:spacing w:line="360" w:lineRule="auto"/>
        <w:ind w:left="0"/>
        <w:jc w:val="both"/>
      </w:pPr>
      <w:r>
        <w:t>Parametry techniczne i fu</w:t>
      </w:r>
      <w:r w:rsidR="00020C9D">
        <w:t>nkcjonalne systemu regałów przesuwnych, o których</w:t>
      </w:r>
      <w:r>
        <w:t xml:space="preserve"> mowa powyżej, opisane są w </w:t>
      </w:r>
      <w:r w:rsidRPr="00BE71CE">
        <w:rPr>
          <w:b/>
        </w:rPr>
        <w:t>Załączniku Nr 1</w:t>
      </w:r>
      <w:r w:rsidR="008051B8">
        <w:t xml:space="preserve"> do </w:t>
      </w:r>
      <w:r>
        <w:t>umowy, stanowiącym integralną część umowy.</w:t>
      </w:r>
    </w:p>
    <w:p w14:paraId="3F1279CA" w14:textId="07DC7806" w:rsidR="000044EB" w:rsidRPr="00DA2C69" w:rsidRDefault="000227EC" w:rsidP="00001AF4">
      <w:pPr>
        <w:pStyle w:val="Tekstpodstawowy"/>
        <w:numPr>
          <w:ilvl w:val="0"/>
          <w:numId w:val="3"/>
        </w:numPr>
        <w:spacing w:line="360" w:lineRule="auto"/>
        <w:ind w:left="0"/>
        <w:jc w:val="both"/>
      </w:pPr>
      <w:bookmarkStart w:id="9" w:name="bookmark12"/>
      <w:bookmarkStart w:id="10" w:name="bookmark13"/>
      <w:bookmarkEnd w:id="8"/>
      <w:r w:rsidRPr="000227EC">
        <w:t>Wykonawca oświadcza, że zaoferowany przedmiot umowy jest fabrycznie nowy, nieużywany, wyprod</w:t>
      </w:r>
      <w:r w:rsidR="00020C9D">
        <w:t>ukowany nie wcześniej niż w 2025</w:t>
      </w:r>
      <w:r w:rsidRPr="000227EC">
        <w:t xml:space="preserve"> r., kompletny, wyposażony w elementy techniczne, potrzebne do montażu i uruchomienia, nieobciążony prawami podmiotów trzec</w:t>
      </w:r>
      <w:r w:rsidR="00187A9C">
        <w:t>ich oraz pochodzący z </w:t>
      </w:r>
      <w:r w:rsidRPr="000227EC">
        <w:t>oficjalnych kanałów sprzedaży w Polsce oraz gotowy do użytkowania bez jakichkolwiek dodatkowych zakupów.</w:t>
      </w:r>
      <w:r w:rsidR="00187A9C">
        <w:t xml:space="preserve"> </w:t>
      </w:r>
      <w:r w:rsidR="00187A9C" w:rsidRPr="00187A9C">
        <w:t xml:space="preserve">Nadto </w:t>
      </w:r>
      <w:r w:rsidR="00187A9C" w:rsidRPr="00187A9C">
        <w:rPr>
          <w:bCs/>
        </w:rPr>
        <w:t>przedmiot umowy jest dopuszczony do wykorzystania w obi</w:t>
      </w:r>
      <w:r w:rsidR="00187A9C">
        <w:rPr>
          <w:bCs/>
        </w:rPr>
        <w:t xml:space="preserve">ektach użyteczności publicznej </w:t>
      </w:r>
      <w:r w:rsidR="00187A9C" w:rsidRPr="00187A9C">
        <w:rPr>
          <w:bCs/>
        </w:rPr>
        <w:t>zgodnie z o</w:t>
      </w:r>
      <w:r w:rsidR="00187A9C">
        <w:rPr>
          <w:bCs/>
        </w:rPr>
        <w:t xml:space="preserve">bowiązującymi przepisami prawa </w:t>
      </w:r>
      <w:r w:rsidR="00187A9C" w:rsidRPr="00187A9C">
        <w:rPr>
          <w:bCs/>
        </w:rPr>
        <w:t xml:space="preserve">w tym w zakresie, a także </w:t>
      </w:r>
      <w:r w:rsidR="00A72677">
        <w:rPr>
          <w:bCs/>
        </w:rPr>
        <w:t>posiada</w:t>
      </w:r>
      <w:r w:rsidR="00187A9C" w:rsidRPr="00187A9C">
        <w:rPr>
          <w:bCs/>
        </w:rPr>
        <w:t xml:space="preserve"> stosowne certyfikaty, atesty itp.</w:t>
      </w:r>
    </w:p>
    <w:p w14:paraId="42D7206F" w14:textId="216107CC" w:rsidR="00DA2C69" w:rsidRPr="00187A9C" w:rsidRDefault="00020C9D" w:rsidP="00001AF4">
      <w:pPr>
        <w:pStyle w:val="Tekstpodstawowy"/>
        <w:numPr>
          <w:ilvl w:val="0"/>
          <w:numId w:val="3"/>
        </w:numPr>
        <w:spacing w:line="360" w:lineRule="auto"/>
        <w:ind w:left="0"/>
        <w:jc w:val="both"/>
      </w:pPr>
      <w:bookmarkStart w:id="11" w:name="bookmark10"/>
      <w:bookmarkEnd w:id="11"/>
      <w:r>
        <w:lastRenderedPageBreak/>
        <w:t>Wykonawca zobowiązany jest do udzielenia rękojmi przez okres 36 miesięcy oraz gwarancji na okres minimum … miesięcy</w:t>
      </w:r>
      <w:r w:rsidR="00E839CB">
        <w:t xml:space="preserve"> (zgodnie z oświadczeniem Wykonawcy zawartym w Załączniku Nr 2 do SWZ - -Formularzu ofertowym)</w:t>
      </w:r>
      <w:r>
        <w:t xml:space="preserve">, na wykonany przedmiot umowy licząc od daty podpisania przez Zamawiającego protokołu odbioru końcowego. </w:t>
      </w:r>
    </w:p>
    <w:p w14:paraId="52042B4C" w14:textId="77777777" w:rsidR="00187A9C" w:rsidRDefault="00187A9C" w:rsidP="00DA2C69">
      <w:pPr>
        <w:pStyle w:val="Bezodstpw"/>
      </w:pPr>
    </w:p>
    <w:p w14:paraId="04FDEECF" w14:textId="77777777" w:rsidR="000044EB" w:rsidRDefault="000044EB" w:rsidP="0053570F">
      <w:pPr>
        <w:pStyle w:val="Tekstpodstawowy"/>
        <w:spacing w:line="360" w:lineRule="auto"/>
        <w:jc w:val="center"/>
        <w:rPr>
          <w:b/>
          <w:bCs/>
        </w:rPr>
      </w:pPr>
      <w:r w:rsidRPr="00A55B24">
        <w:rPr>
          <w:b/>
          <w:bCs/>
        </w:rPr>
        <w:t>§ 2</w:t>
      </w:r>
    </w:p>
    <w:p w14:paraId="1CBF39C4" w14:textId="77777777" w:rsidR="00187A9C" w:rsidRDefault="000044EB" w:rsidP="00187A9C">
      <w:pPr>
        <w:pStyle w:val="Tekstpodstawowy"/>
        <w:spacing w:line="360" w:lineRule="auto"/>
        <w:jc w:val="center"/>
        <w:rPr>
          <w:b/>
          <w:bCs/>
        </w:rPr>
      </w:pPr>
      <w:r w:rsidRPr="00A55B24">
        <w:rPr>
          <w:b/>
          <w:bCs/>
        </w:rPr>
        <w:t>TERMIN I SPOSÓB REALIZACJI UMOWY</w:t>
      </w:r>
      <w:bookmarkStart w:id="12" w:name="bookmark16"/>
      <w:bookmarkStart w:id="13" w:name="bookmark14"/>
      <w:bookmarkStart w:id="14" w:name="bookmark15"/>
      <w:bookmarkStart w:id="15" w:name="bookmark17"/>
      <w:bookmarkEnd w:id="9"/>
      <w:bookmarkEnd w:id="10"/>
      <w:bookmarkEnd w:id="12"/>
    </w:p>
    <w:p w14:paraId="6F17E160" w14:textId="77777777" w:rsidR="00187A9C" w:rsidRPr="00187A9C" w:rsidRDefault="000044EB" w:rsidP="00001AF4">
      <w:pPr>
        <w:pStyle w:val="Bezodstpw"/>
        <w:numPr>
          <w:ilvl w:val="0"/>
          <w:numId w:val="5"/>
        </w:numPr>
        <w:spacing w:line="360" w:lineRule="auto"/>
        <w:ind w:left="0"/>
        <w:jc w:val="both"/>
        <w:rPr>
          <w:rFonts w:ascii="Times New Roman" w:hAnsi="Times New Roman" w:cs="Times New Roman"/>
          <w:b/>
          <w:bCs/>
          <w:sz w:val="22"/>
          <w:szCs w:val="22"/>
        </w:rPr>
      </w:pPr>
      <w:r w:rsidRPr="00187A9C">
        <w:rPr>
          <w:rFonts w:ascii="Times New Roman" w:hAnsi="Times New Roman" w:cs="Times New Roman"/>
          <w:sz w:val="22"/>
          <w:szCs w:val="22"/>
        </w:rPr>
        <w:t>Realizacj</w:t>
      </w:r>
      <w:r w:rsidR="00187A9C">
        <w:rPr>
          <w:rFonts w:ascii="Times New Roman" w:hAnsi="Times New Roman" w:cs="Times New Roman"/>
          <w:sz w:val="22"/>
          <w:szCs w:val="22"/>
        </w:rPr>
        <w:t xml:space="preserve">a umowy nastąpi w terminie do </w:t>
      </w:r>
      <w:r w:rsidR="00020C9D">
        <w:rPr>
          <w:rFonts w:ascii="Times New Roman" w:hAnsi="Times New Roman" w:cs="Times New Roman"/>
          <w:b/>
          <w:sz w:val="22"/>
          <w:szCs w:val="22"/>
        </w:rPr>
        <w:t>30</w:t>
      </w:r>
      <w:r w:rsidRPr="00187A9C">
        <w:rPr>
          <w:rFonts w:ascii="Times New Roman" w:hAnsi="Times New Roman" w:cs="Times New Roman"/>
          <w:b/>
          <w:sz w:val="22"/>
          <w:szCs w:val="22"/>
        </w:rPr>
        <w:t xml:space="preserve"> dni </w:t>
      </w:r>
      <w:r w:rsidRPr="00187A9C">
        <w:rPr>
          <w:rFonts w:ascii="Times New Roman" w:hAnsi="Times New Roman" w:cs="Times New Roman"/>
          <w:sz w:val="22"/>
          <w:szCs w:val="22"/>
        </w:rPr>
        <w:t>od daty</w:t>
      </w:r>
      <w:bookmarkStart w:id="16" w:name="bookmark18"/>
      <w:bookmarkEnd w:id="13"/>
      <w:bookmarkEnd w:id="14"/>
      <w:bookmarkEnd w:id="15"/>
      <w:r w:rsidRPr="00187A9C">
        <w:rPr>
          <w:rFonts w:ascii="Times New Roman" w:hAnsi="Times New Roman" w:cs="Times New Roman"/>
          <w:sz w:val="22"/>
          <w:szCs w:val="22"/>
        </w:rPr>
        <w:t xml:space="preserve"> zawarcia umowy, zgodnie z oświadczeniem Wykonawcy zawartym w Formularzu ofertowym</w:t>
      </w:r>
      <w:bookmarkEnd w:id="16"/>
      <w:r w:rsidRPr="00187A9C">
        <w:rPr>
          <w:rFonts w:ascii="Times New Roman" w:hAnsi="Times New Roman" w:cs="Times New Roman"/>
          <w:sz w:val="22"/>
          <w:szCs w:val="22"/>
        </w:rPr>
        <w:t>.</w:t>
      </w:r>
      <w:bookmarkStart w:id="17" w:name="bookmark19"/>
      <w:bookmarkStart w:id="18" w:name="bookmark24"/>
      <w:bookmarkStart w:id="19" w:name="bookmark22"/>
      <w:bookmarkStart w:id="20" w:name="bookmark23"/>
      <w:bookmarkStart w:id="21" w:name="bookmark25"/>
      <w:bookmarkEnd w:id="17"/>
      <w:bookmarkEnd w:id="18"/>
    </w:p>
    <w:p w14:paraId="022E2387" w14:textId="77777777" w:rsidR="008051B8" w:rsidRPr="008051B8" w:rsidRDefault="008051B8" w:rsidP="00001AF4">
      <w:pPr>
        <w:pStyle w:val="Bezodstpw"/>
        <w:numPr>
          <w:ilvl w:val="0"/>
          <w:numId w:val="5"/>
        </w:numPr>
        <w:spacing w:line="360" w:lineRule="auto"/>
        <w:ind w:left="0"/>
        <w:jc w:val="both"/>
        <w:rPr>
          <w:rFonts w:ascii="Times New Roman" w:hAnsi="Times New Roman" w:cs="Times New Roman"/>
          <w:bCs/>
          <w:sz w:val="22"/>
          <w:szCs w:val="22"/>
        </w:rPr>
      </w:pPr>
      <w:r w:rsidRPr="008051B8">
        <w:rPr>
          <w:rFonts w:ascii="Times New Roman" w:hAnsi="Times New Roman" w:cs="Times New Roman"/>
          <w:bCs/>
          <w:sz w:val="22"/>
          <w:szCs w:val="22"/>
        </w:rPr>
        <w:t>Wykonawca zobowiązany jest do powiadomienia Zamawiającego</w:t>
      </w:r>
      <w:r w:rsidR="002F7405">
        <w:rPr>
          <w:rFonts w:ascii="Times New Roman" w:hAnsi="Times New Roman" w:cs="Times New Roman"/>
          <w:bCs/>
          <w:sz w:val="22"/>
          <w:szCs w:val="22"/>
        </w:rPr>
        <w:t xml:space="preserve"> i Użytkownika</w:t>
      </w:r>
      <w:r w:rsidRPr="008051B8">
        <w:rPr>
          <w:rFonts w:ascii="Times New Roman" w:hAnsi="Times New Roman" w:cs="Times New Roman"/>
          <w:bCs/>
          <w:sz w:val="22"/>
          <w:szCs w:val="22"/>
        </w:rPr>
        <w:t xml:space="preserve"> o </w:t>
      </w:r>
      <w:r w:rsidR="002F7405">
        <w:rPr>
          <w:rFonts w:ascii="Times New Roman" w:hAnsi="Times New Roman" w:cs="Times New Roman"/>
          <w:bCs/>
          <w:sz w:val="22"/>
          <w:szCs w:val="22"/>
        </w:rPr>
        <w:t xml:space="preserve">terminie dostawy </w:t>
      </w:r>
      <w:r w:rsidR="00020C9D" w:rsidRPr="00020C9D">
        <w:rPr>
          <w:rFonts w:ascii="Times New Roman" w:hAnsi="Times New Roman" w:cs="Times New Roman"/>
          <w:sz w:val="22"/>
        </w:rPr>
        <w:t>regałów przesuwnych</w:t>
      </w:r>
      <w:r w:rsidR="00020C9D" w:rsidRPr="00020C9D">
        <w:rPr>
          <w:rFonts w:ascii="Times New Roman" w:hAnsi="Times New Roman" w:cs="Times New Roman"/>
          <w:bCs/>
          <w:sz w:val="20"/>
          <w:szCs w:val="22"/>
        </w:rPr>
        <w:t xml:space="preserve"> </w:t>
      </w:r>
      <w:r w:rsidRPr="008051B8">
        <w:rPr>
          <w:rFonts w:ascii="Times New Roman" w:hAnsi="Times New Roman" w:cs="Times New Roman"/>
          <w:bCs/>
          <w:sz w:val="22"/>
          <w:szCs w:val="22"/>
        </w:rPr>
        <w:t>telefonicznie pod nr tel. … lub drogą elektroniczną na adres e-mail: …</w:t>
      </w:r>
      <w:r w:rsidR="008B2396">
        <w:rPr>
          <w:rFonts w:ascii="Times New Roman" w:hAnsi="Times New Roman" w:cs="Times New Roman"/>
          <w:bCs/>
          <w:sz w:val="22"/>
          <w:szCs w:val="22"/>
        </w:rPr>
        <w:t xml:space="preserve"> co najmniej dwa dni przed planowanym terminem realizacji.</w:t>
      </w:r>
    </w:p>
    <w:p w14:paraId="3F15AB10" w14:textId="77777777" w:rsidR="008051B8" w:rsidRDefault="000044EB" w:rsidP="00001AF4">
      <w:pPr>
        <w:pStyle w:val="Bezodstpw"/>
        <w:numPr>
          <w:ilvl w:val="0"/>
          <w:numId w:val="5"/>
        </w:numPr>
        <w:spacing w:line="360" w:lineRule="auto"/>
        <w:ind w:left="0"/>
        <w:jc w:val="both"/>
        <w:rPr>
          <w:rFonts w:ascii="Times New Roman" w:hAnsi="Times New Roman" w:cs="Times New Roman"/>
          <w:b/>
          <w:bCs/>
          <w:sz w:val="22"/>
          <w:szCs w:val="22"/>
        </w:rPr>
      </w:pPr>
      <w:r w:rsidRPr="00187A9C">
        <w:rPr>
          <w:rFonts w:ascii="Times New Roman" w:hAnsi="Times New Roman" w:cs="Times New Roman"/>
          <w:sz w:val="22"/>
          <w:szCs w:val="22"/>
        </w:rPr>
        <w:t>Do obowiązków Wykonawcy należy wykonanie przedmiotu umowy w całości tj. dostawa (w tym rozładunek oraz wnie</w:t>
      </w:r>
      <w:r w:rsidR="002F7405">
        <w:rPr>
          <w:rFonts w:ascii="Times New Roman" w:hAnsi="Times New Roman" w:cs="Times New Roman"/>
          <w:sz w:val="22"/>
          <w:szCs w:val="22"/>
        </w:rPr>
        <w:t xml:space="preserve">sienie) oraz </w:t>
      </w:r>
      <w:r w:rsidR="00187A9C">
        <w:rPr>
          <w:rFonts w:ascii="Times New Roman" w:hAnsi="Times New Roman" w:cs="Times New Roman"/>
          <w:sz w:val="22"/>
          <w:szCs w:val="22"/>
        </w:rPr>
        <w:t xml:space="preserve">montaż </w:t>
      </w:r>
      <w:r w:rsidR="00020C9D">
        <w:rPr>
          <w:rFonts w:ascii="Times New Roman" w:hAnsi="Times New Roman" w:cs="Times New Roman"/>
          <w:sz w:val="22"/>
          <w:szCs w:val="22"/>
        </w:rPr>
        <w:t>regałów przesuwnych wr</w:t>
      </w:r>
      <w:r w:rsidRPr="00187A9C">
        <w:rPr>
          <w:rFonts w:ascii="Times New Roman" w:hAnsi="Times New Roman" w:cs="Times New Roman"/>
          <w:sz w:val="22"/>
          <w:szCs w:val="22"/>
        </w:rPr>
        <w:t>az z wypoziomowaniem i umiejscowieniem we wskazany</w:t>
      </w:r>
      <w:r w:rsidR="00187A9C">
        <w:rPr>
          <w:rFonts w:ascii="Times New Roman" w:hAnsi="Times New Roman" w:cs="Times New Roman"/>
          <w:sz w:val="22"/>
          <w:szCs w:val="22"/>
        </w:rPr>
        <w:t xml:space="preserve">ch pomieszczeniach </w:t>
      </w:r>
      <w:r w:rsidR="008051B8">
        <w:rPr>
          <w:rFonts w:ascii="Times New Roman" w:hAnsi="Times New Roman" w:cs="Times New Roman"/>
          <w:sz w:val="22"/>
          <w:szCs w:val="22"/>
        </w:rPr>
        <w:t>Użytkownika</w:t>
      </w:r>
      <w:r w:rsidRPr="00187A9C">
        <w:rPr>
          <w:rFonts w:ascii="Times New Roman" w:hAnsi="Times New Roman" w:cs="Times New Roman"/>
          <w:sz w:val="22"/>
          <w:szCs w:val="22"/>
        </w:rPr>
        <w:t>.</w:t>
      </w:r>
      <w:bookmarkStart w:id="22" w:name="bookmark28"/>
      <w:bookmarkStart w:id="23" w:name="bookmark26"/>
      <w:bookmarkStart w:id="24" w:name="bookmark27"/>
      <w:bookmarkStart w:id="25" w:name="bookmark29"/>
      <w:bookmarkEnd w:id="19"/>
      <w:bookmarkEnd w:id="20"/>
      <w:bookmarkEnd w:id="21"/>
      <w:bookmarkEnd w:id="22"/>
    </w:p>
    <w:p w14:paraId="3D50676C" w14:textId="77777777" w:rsidR="008051B8" w:rsidRPr="00020C9D" w:rsidRDefault="000044EB" w:rsidP="00001AF4">
      <w:pPr>
        <w:pStyle w:val="Bezodstpw"/>
        <w:numPr>
          <w:ilvl w:val="0"/>
          <w:numId w:val="5"/>
        </w:numPr>
        <w:spacing w:line="360" w:lineRule="auto"/>
        <w:ind w:left="0"/>
        <w:jc w:val="both"/>
        <w:rPr>
          <w:rFonts w:ascii="Times New Roman" w:hAnsi="Times New Roman" w:cs="Times New Roman"/>
          <w:b/>
          <w:bCs/>
          <w:sz w:val="22"/>
          <w:szCs w:val="22"/>
        </w:rPr>
      </w:pPr>
      <w:bookmarkStart w:id="26" w:name="bookmark30"/>
      <w:bookmarkStart w:id="27" w:name="bookmark31"/>
      <w:bookmarkStart w:id="28" w:name="bookmark33"/>
      <w:bookmarkEnd w:id="23"/>
      <w:bookmarkEnd w:id="24"/>
      <w:bookmarkEnd w:id="25"/>
      <w:r w:rsidRPr="008051B8">
        <w:rPr>
          <w:rFonts w:ascii="Times New Roman" w:hAnsi="Times New Roman" w:cs="Times New Roman"/>
          <w:sz w:val="22"/>
          <w:szCs w:val="22"/>
        </w:rPr>
        <w:t>Dostawa i montaż przedmiotu umowy odbędzie się w dniach roboczych (od poniedziałku do piątku),</w:t>
      </w:r>
      <w:r w:rsidR="002F7405">
        <w:rPr>
          <w:rFonts w:ascii="Times New Roman" w:hAnsi="Times New Roman" w:cs="Times New Roman"/>
          <w:sz w:val="22"/>
          <w:szCs w:val="22"/>
        </w:rPr>
        <w:t xml:space="preserve"> w </w:t>
      </w:r>
      <w:r w:rsidR="008051B8">
        <w:rPr>
          <w:rFonts w:ascii="Times New Roman" w:hAnsi="Times New Roman" w:cs="Times New Roman"/>
          <w:sz w:val="22"/>
          <w:szCs w:val="22"/>
        </w:rPr>
        <w:t>godzinach pracy jednostki sądownictwa</w:t>
      </w:r>
      <w:r w:rsidRPr="008051B8">
        <w:rPr>
          <w:rFonts w:ascii="Times New Roman" w:hAnsi="Times New Roman" w:cs="Times New Roman"/>
          <w:sz w:val="22"/>
          <w:szCs w:val="22"/>
        </w:rPr>
        <w:t>.</w:t>
      </w:r>
      <w:bookmarkStart w:id="29" w:name="bookmark36"/>
      <w:bookmarkStart w:id="30" w:name="bookmark34"/>
      <w:bookmarkStart w:id="31" w:name="bookmark35"/>
      <w:bookmarkStart w:id="32" w:name="bookmark37"/>
      <w:bookmarkEnd w:id="26"/>
      <w:bookmarkEnd w:id="27"/>
      <w:bookmarkEnd w:id="28"/>
      <w:bookmarkEnd w:id="29"/>
    </w:p>
    <w:p w14:paraId="509C6636" w14:textId="77777777" w:rsidR="00020C9D" w:rsidRDefault="00020C9D" w:rsidP="00001AF4">
      <w:pPr>
        <w:pStyle w:val="Bezodstpw"/>
        <w:numPr>
          <w:ilvl w:val="0"/>
          <w:numId w:val="5"/>
        </w:numPr>
        <w:spacing w:line="360" w:lineRule="auto"/>
        <w:ind w:left="0"/>
        <w:jc w:val="both"/>
        <w:rPr>
          <w:rFonts w:ascii="Times New Roman" w:hAnsi="Times New Roman" w:cs="Times New Roman"/>
          <w:b/>
          <w:bCs/>
          <w:sz w:val="22"/>
          <w:szCs w:val="22"/>
        </w:rPr>
      </w:pPr>
      <w:r>
        <w:rPr>
          <w:rFonts w:ascii="Times New Roman" w:hAnsi="Times New Roman" w:cs="Times New Roman"/>
          <w:sz w:val="22"/>
          <w:szCs w:val="22"/>
        </w:rPr>
        <w:t xml:space="preserve">Wykonawca, po uprzednim uzgodnieniu z osobą odpowiedzialną za realizację umowy </w:t>
      </w:r>
      <w:r w:rsidR="008B2396">
        <w:rPr>
          <w:rFonts w:ascii="Times New Roman" w:hAnsi="Times New Roman" w:cs="Times New Roman"/>
          <w:sz w:val="22"/>
          <w:szCs w:val="22"/>
        </w:rPr>
        <w:t>będzie mógł wykonywać prace montażowe w godzinach pracy nie będących godzinami pracy Sądu Rejonowego w Rzeszowie w dni robocze (w tym soboty), a także w dni ustawowo wolne od pracy, na pisemny wniosek.</w:t>
      </w:r>
    </w:p>
    <w:p w14:paraId="1B0A0681" w14:textId="77777777" w:rsidR="008051B8" w:rsidRDefault="000044EB" w:rsidP="00001AF4">
      <w:pPr>
        <w:pStyle w:val="Bezodstpw"/>
        <w:numPr>
          <w:ilvl w:val="0"/>
          <w:numId w:val="5"/>
        </w:numPr>
        <w:spacing w:line="360" w:lineRule="auto"/>
        <w:ind w:left="0"/>
        <w:jc w:val="both"/>
        <w:rPr>
          <w:rFonts w:ascii="Times New Roman" w:hAnsi="Times New Roman" w:cs="Times New Roman"/>
          <w:b/>
          <w:bCs/>
          <w:sz w:val="22"/>
          <w:szCs w:val="22"/>
        </w:rPr>
      </w:pPr>
      <w:r w:rsidRPr="008051B8">
        <w:rPr>
          <w:rFonts w:ascii="Times New Roman" w:hAnsi="Times New Roman" w:cs="Times New Roman"/>
          <w:sz w:val="22"/>
          <w:szCs w:val="22"/>
        </w:rPr>
        <w:t>Wykonawca zobowiązany jest do usunięcia odpadów powstałych w toku wykonywanych prac oraz odpowiedzialny jest za właściwy sposób postępowania z odpadami, zgodnie z obowiązującymi w tym zakresie przepisami prawa.</w:t>
      </w:r>
      <w:bookmarkStart w:id="33" w:name="bookmark40"/>
      <w:bookmarkStart w:id="34" w:name="bookmark38"/>
      <w:bookmarkStart w:id="35" w:name="bookmark39"/>
      <w:bookmarkStart w:id="36" w:name="bookmark41"/>
      <w:bookmarkEnd w:id="30"/>
      <w:bookmarkEnd w:id="31"/>
      <w:bookmarkEnd w:id="32"/>
      <w:bookmarkEnd w:id="33"/>
    </w:p>
    <w:p w14:paraId="6AA83104" w14:textId="77777777" w:rsidR="008051B8" w:rsidRDefault="000044EB" w:rsidP="00001AF4">
      <w:pPr>
        <w:pStyle w:val="Bezodstpw"/>
        <w:numPr>
          <w:ilvl w:val="0"/>
          <w:numId w:val="5"/>
        </w:numPr>
        <w:spacing w:line="360" w:lineRule="auto"/>
        <w:ind w:left="0"/>
        <w:jc w:val="both"/>
        <w:rPr>
          <w:rFonts w:ascii="Times New Roman" w:hAnsi="Times New Roman" w:cs="Times New Roman"/>
          <w:b/>
          <w:bCs/>
          <w:sz w:val="22"/>
          <w:szCs w:val="22"/>
        </w:rPr>
      </w:pPr>
      <w:r w:rsidRPr="008051B8">
        <w:rPr>
          <w:rFonts w:ascii="Times New Roman" w:hAnsi="Times New Roman" w:cs="Times New Roman"/>
          <w:sz w:val="22"/>
          <w:szCs w:val="22"/>
        </w:rPr>
        <w:t>Wykonawca ponosi odpowiedzialność za szkodę wynikłą z nienależytego wykonania przedmiotu umowy.</w:t>
      </w:r>
      <w:bookmarkStart w:id="37" w:name="bookmark44"/>
      <w:bookmarkStart w:id="38" w:name="bookmark42"/>
      <w:bookmarkStart w:id="39" w:name="bookmark43"/>
      <w:bookmarkStart w:id="40" w:name="bookmark45"/>
      <w:bookmarkEnd w:id="34"/>
      <w:bookmarkEnd w:id="35"/>
      <w:bookmarkEnd w:id="36"/>
      <w:bookmarkEnd w:id="37"/>
    </w:p>
    <w:p w14:paraId="516D6275" w14:textId="77777777" w:rsidR="002D4097" w:rsidRPr="002D4097" w:rsidRDefault="000044EB" w:rsidP="00001AF4">
      <w:pPr>
        <w:pStyle w:val="Bezodstpw"/>
        <w:numPr>
          <w:ilvl w:val="0"/>
          <w:numId w:val="5"/>
        </w:numPr>
        <w:spacing w:line="360" w:lineRule="auto"/>
        <w:ind w:left="0"/>
        <w:jc w:val="both"/>
        <w:rPr>
          <w:rFonts w:ascii="Times New Roman" w:hAnsi="Times New Roman" w:cs="Times New Roman"/>
          <w:b/>
          <w:bCs/>
          <w:sz w:val="22"/>
          <w:szCs w:val="22"/>
        </w:rPr>
      </w:pPr>
      <w:r w:rsidRPr="002D4097">
        <w:rPr>
          <w:rFonts w:ascii="Times New Roman" w:hAnsi="Times New Roman" w:cs="Times New Roman"/>
          <w:sz w:val="22"/>
          <w:szCs w:val="22"/>
        </w:rPr>
        <w:t xml:space="preserve">Wykonawca oświadcza, że wszelkie prace związane z realizacją niniejszej umowy będą wykonywane przez pracowników dysponujących odpowiednimi kwalifikacjami i uprawnieniami. </w:t>
      </w:r>
      <w:bookmarkStart w:id="41" w:name="bookmark46"/>
      <w:bookmarkStart w:id="42" w:name="bookmark47"/>
      <w:bookmarkStart w:id="43" w:name="bookmark49"/>
      <w:bookmarkEnd w:id="38"/>
      <w:bookmarkEnd w:id="39"/>
      <w:bookmarkEnd w:id="40"/>
    </w:p>
    <w:p w14:paraId="6C6713F1" w14:textId="77777777" w:rsidR="000044EB" w:rsidRPr="002D4097" w:rsidRDefault="000044EB" w:rsidP="00001AF4">
      <w:pPr>
        <w:pStyle w:val="Bezodstpw"/>
        <w:numPr>
          <w:ilvl w:val="0"/>
          <w:numId w:val="5"/>
        </w:numPr>
        <w:spacing w:line="360" w:lineRule="auto"/>
        <w:ind w:left="0"/>
        <w:jc w:val="both"/>
        <w:rPr>
          <w:rFonts w:ascii="Times New Roman" w:hAnsi="Times New Roman" w:cs="Times New Roman"/>
          <w:b/>
          <w:bCs/>
          <w:sz w:val="22"/>
          <w:szCs w:val="22"/>
        </w:rPr>
      </w:pPr>
      <w:r w:rsidRPr="002D4097">
        <w:rPr>
          <w:rFonts w:ascii="Times New Roman" w:hAnsi="Times New Roman" w:cs="Times New Roman"/>
          <w:sz w:val="22"/>
          <w:szCs w:val="22"/>
        </w:rPr>
        <w:t>Za termin wykonania przedmiotu umowy strony uznają dzień realizacji przedmiotu umowy potwierdzony pro</w:t>
      </w:r>
      <w:r w:rsidR="008B2396" w:rsidRPr="002D4097">
        <w:rPr>
          <w:rFonts w:ascii="Times New Roman" w:hAnsi="Times New Roman" w:cs="Times New Roman"/>
          <w:sz w:val="22"/>
          <w:szCs w:val="22"/>
        </w:rPr>
        <w:t xml:space="preserve">tokołem odbioru końcowego </w:t>
      </w:r>
      <w:r w:rsidRPr="002D4097">
        <w:rPr>
          <w:rFonts w:ascii="Times New Roman" w:hAnsi="Times New Roman" w:cs="Times New Roman"/>
          <w:sz w:val="22"/>
          <w:szCs w:val="22"/>
        </w:rPr>
        <w:t>podpisanym przez przedstawicieli obu Stron.</w:t>
      </w:r>
      <w:bookmarkEnd w:id="41"/>
      <w:bookmarkEnd w:id="42"/>
      <w:bookmarkEnd w:id="43"/>
    </w:p>
    <w:p w14:paraId="497504E7" w14:textId="77777777" w:rsidR="000044EB" w:rsidRDefault="000044EB" w:rsidP="0053570F">
      <w:pPr>
        <w:pStyle w:val="Tekstpodstawowy"/>
        <w:spacing w:line="360" w:lineRule="auto"/>
        <w:jc w:val="center"/>
        <w:rPr>
          <w:b/>
          <w:bCs/>
        </w:rPr>
      </w:pPr>
      <w:bookmarkStart w:id="44" w:name="bookmark50"/>
      <w:bookmarkStart w:id="45" w:name="bookmark51"/>
    </w:p>
    <w:p w14:paraId="2949F19A" w14:textId="77777777" w:rsidR="008051B8" w:rsidRDefault="000044EB" w:rsidP="008051B8">
      <w:pPr>
        <w:pStyle w:val="Tekstpodstawowy"/>
        <w:spacing w:line="360" w:lineRule="auto"/>
        <w:jc w:val="center"/>
        <w:rPr>
          <w:b/>
          <w:bCs/>
        </w:rPr>
      </w:pPr>
      <w:r w:rsidRPr="00A55B24">
        <w:rPr>
          <w:b/>
          <w:bCs/>
        </w:rPr>
        <w:t>§ 3</w:t>
      </w:r>
      <w:r w:rsidRPr="00A55B24">
        <w:rPr>
          <w:b/>
          <w:bCs/>
        </w:rPr>
        <w:br/>
        <w:t>WYNAGRODZENIE I WARUNKI PŁATNOŚCI</w:t>
      </w:r>
      <w:bookmarkStart w:id="46" w:name="bookmark54"/>
      <w:bookmarkStart w:id="47" w:name="bookmark52"/>
      <w:bookmarkStart w:id="48" w:name="bookmark53"/>
      <w:bookmarkStart w:id="49" w:name="bookmark55"/>
      <w:bookmarkEnd w:id="44"/>
      <w:bookmarkEnd w:id="45"/>
      <w:bookmarkEnd w:id="46"/>
    </w:p>
    <w:p w14:paraId="14C67910" w14:textId="77777777" w:rsidR="008051B8" w:rsidRDefault="000044EB" w:rsidP="00001AF4">
      <w:pPr>
        <w:pStyle w:val="Tekstpodstawowy"/>
        <w:numPr>
          <w:ilvl w:val="0"/>
          <w:numId w:val="6"/>
        </w:numPr>
        <w:spacing w:line="360" w:lineRule="auto"/>
        <w:ind w:left="0"/>
        <w:jc w:val="both"/>
        <w:rPr>
          <w:b/>
          <w:bCs/>
        </w:rPr>
      </w:pPr>
      <w:r w:rsidRPr="00A55B24">
        <w:t>Z tytułu wykonania przedmiotu umowy, Wykonawcy przysługuje wynagrodzenie</w:t>
      </w:r>
      <w:bookmarkStart w:id="50" w:name="bookmark56"/>
      <w:bookmarkEnd w:id="47"/>
      <w:bookmarkEnd w:id="48"/>
      <w:bookmarkEnd w:id="49"/>
      <w:r>
        <w:t xml:space="preserve"> w kwocie brutto </w:t>
      </w:r>
      <w:r w:rsidR="008051B8">
        <w:t>…</w:t>
      </w:r>
      <w:r w:rsidRPr="00BF612B">
        <w:rPr>
          <w:b/>
        </w:rPr>
        <w:t xml:space="preserve"> zł</w:t>
      </w:r>
      <w:r w:rsidR="008051B8">
        <w:rPr>
          <w:b/>
        </w:rPr>
        <w:t>otych</w:t>
      </w:r>
      <w:r>
        <w:t xml:space="preserve"> (słownie: </w:t>
      </w:r>
      <w:r w:rsidR="008051B8">
        <w:t>…</w:t>
      </w:r>
      <w:r w:rsidRPr="00A55B24">
        <w:t>), zgodnie</w:t>
      </w:r>
      <w:bookmarkStart w:id="51" w:name="bookmark57"/>
      <w:bookmarkEnd w:id="50"/>
      <w:r>
        <w:t xml:space="preserve"> </w:t>
      </w:r>
      <w:r w:rsidRPr="00A55B24">
        <w:t>z</w:t>
      </w:r>
      <w:r w:rsidR="00913612">
        <w:t> </w:t>
      </w:r>
      <w:r w:rsidR="008051B8" w:rsidRPr="008051B8">
        <w:rPr>
          <w:b/>
        </w:rPr>
        <w:t>Załącznikiem N</w:t>
      </w:r>
      <w:r w:rsidRPr="008051B8">
        <w:rPr>
          <w:b/>
        </w:rPr>
        <w:t>r 2</w:t>
      </w:r>
      <w:r w:rsidRPr="00A55B24">
        <w:t xml:space="preserve"> do umowy </w:t>
      </w:r>
      <w:r w:rsidRPr="008051B8">
        <w:rPr>
          <w:i/>
        </w:rPr>
        <w:t>(oferta Wykonawcy).</w:t>
      </w:r>
      <w:bookmarkStart w:id="52" w:name="bookmark58"/>
      <w:bookmarkStart w:id="53" w:name="bookmark59"/>
      <w:bookmarkStart w:id="54" w:name="bookmark60"/>
      <w:bookmarkEnd w:id="51"/>
      <w:bookmarkEnd w:id="52"/>
    </w:p>
    <w:p w14:paraId="1D1F25AB" w14:textId="77777777" w:rsidR="008051B8" w:rsidRPr="008051B8" w:rsidRDefault="000044EB" w:rsidP="00001AF4">
      <w:pPr>
        <w:pStyle w:val="Tekstpodstawowy"/>
        <w:numPr>
          <w:ilvl w:val="0"/>
          <w:numId w:val="6"/>
        </w:numPr>
        <w:spacing w:line="360" w:lineRule="auto"/>
        <w:ind w:left="0"/>
        <w:jc w:val="both"/>
        <w:rPr>
          <w:b/>
          <w:bCs/>
        </w:rPr>
      </w:pPr>
      <w:r w:rsidRPr="00A55B24">
        <w:t xml:space="preserve">Wynagrodzenie określone w ust. 1 obejmuje wszelkie zobowiązania Zamawiającego w stosunku do Wykonawcy i zawiera wszystkie koszty bezpośrednie i pośrednie związane z prawidłową realizacją umowy, w tym koszty dostawy, montażu, koszty związane z pracami przygotowawczymi, </w:t>
      </w:r>
      <w:r w:rsidRPr="00A55B24">
        <w:lastRenderedPageBreak/>
        <w:t>zabezpieczającymi i porządkowymi, likwidacji (utylizacji odpadów), wykonania pomiarów, jak również</w:t>
      </w:r>
      <w:r>
        <w:t xml:space="preserve"> </w:t>
      </w:r>
      <w:r w:rsidRPr="00A55B24">
        <w:t>koszty związane z świadczeniami gwarancyjnymi.</w:t>
      </w:r>
      <w:bookmarkStart w:id="55" w:name="bookmark63"/>
      <w:bookmarkStart w:id="56" w:name="bookmark61"/>
      <w:bookmarkStart w:id="57" w:name="bookmark62"/>
      <w:bookmarkStart w:id="58" w:name="bookmark64"/>
      <w:bookmarkEnd w:id="53"/>
      <w:bookmarkEnd w:id="54"/>
      <w:bookmarkEnd w:id="55"/>
      <w:r w:rsidR="00BE2B64">
        <w:t xml:space="preserve"> </w:t>
      </w:r>
    </w:p>
    <w:p w14:paraId="4EF4D634" w14:textId="77777777" w:rsidR="008051B8" w:rsidRDefault="000044EB" w:rsidP="00001AF4">
      <w:pPr>
        <w:pStyle w:val="Tekstpodstawowy"/>
        <w:numPr>
          <w:ilvl w:val="0"/>
          <w:numId w:val="6"/>
        </w:numPr>
        <w:spacing w:line="360" w:lineRule="auto"/>
        <w:ind w:left="0"/>
        <w:jc w:val="both"/>
        <w:rPr>
          <w:b/>
          <w:bCs/>
        </w:rPr>
      </w:pPr>
      <w:r w:rsidRPr="00A55B24">
        <w:t>Podstawą wystawienia faktury przez Wykonawcę bę</w:t>
      </w:r>
      <w:r w:rsidR="002F7405">
        <w:t>dzie podpisany</w:t>
      </w:r>
      <w:r w:rsidRPr="00A55B24">
        <w:t xml:space="preserve"> protokół odbioru końcowego bez zastrzeżeń.</w:t>
      </w:r>
      <w:bookmarkStart w:id="59" w:name="bookmark65"/>
      <w:bookmarkStart w:id="60" w:name="bookmark66"/>
      <w:bookmarkStart w:id="61" w:name="bookmark67"/>
      <w:bookmarkEnd w:id="56"/>
      <w:bookmarkEnd w:id="57"/>
      <w:bookmarkEnd w:id="58"/>
      <w:bookmarkEnd w:id="59"/>
    </w:p>
    <w:p w14:paraId="21CA74DD" w14:textId="77777777" w:rsidR="008051B8" w:rsidRDefault="000044EB" w:rsidP="00001AF4">
      <w:pPr>
        <w:pStyle w:val="Tekstpodstawowy"/>
        <w:numPr>
          <w:ilvl w:val="0"/>
          <w:numId w:val="6"/>
        </w:numPr>
        <w:spacing w:line="360" w:lineRule="auto"/>
        <w:ind w:left="0"/>
        <w:jc w:val="both"/>
        <w:rPr>
          <w:b/>
          <w:bCs/>
        </w:rPr>
      </w:pPr>
      <w:r w:rsidRPr="00A55B24">
        <w:t>Strony ustalają, że należność za przedmiot umowy płatna będzie przelewem na rachunek bankowy Wykonawcy wskazany na fakturze, w ciągu 21 dni od dnia otrzymania przez Zamawiającego prawidłowo wystawionej faktury.</w:t>
      </w:r>
      <w:bookmarkEnd w:id="60"/>
      <w:bookmarkEnd w:id="61"/>
    </w:p>
    <w:p w14:paraId="6EF2124E" w14:textId="77777777" w:rsidR="008051B8" w:rsidRPr="008051B8" w:rsidRDefault="008051B8" w:rsidP="00001AF4">
      <w:pPr>
        <w:pStyle w:val="Tekstpodstawowy"/>
        <w:numPr>
          <w:ilvl w:val="0"/>
          <w:numId w:val="6"/>
        </w:numPr>
        <w:spacing w:line="360" w:lineRule="auto"/>
        <w:ind w:left="0"/>
        <w:jc w:val="both"/>
        <w:rPr>
          <w:b/>
          <w:bCs/>
        </w:rPr>
      </w:pPr>
      <w:r>
        <w:t>Wykonawca oświadcza, że będzie doręczać faktury:</w:t>
      </w:r>
    </w:p>
    <w:p w14:paraId="57B53A3D" w14:textId="77777777" w:rsidR="008051B8" w:rsidRDefault="008051B8" w:rsidP="008051B8">
      <w:pPr>
        <w:pStyle w:val="Tekstpodstawowy"/>
        <w:spacing w:line="360" w:lineRule="auto"/>
        <w:jc w:val="both"/>
      </w:pPr>
      <w:r>
        <w:t>1) w formie papierowej wraz z wymaganymi załącznikami na adres płatnika *;</w:t>
      </w:r>
    </w:p>
    <w:p w14:paraId="5E881265" w14:textId="77777777" w:rsidR="008051B8" w:rsidRDefault="008051B8" w:rsidP="008051B8">
      <w:pPr>
        <w:pStyle w:val="Tekstpodstawowy"/>
        <w:spacing w:line="360" w:lineRule="auto"/>
        <w:jc w:val="both"/>
      </w:pPr>
      <w:r>
        <w:t>2) w formie elektronicznej na adres …*</w:t>
      </w:r>
    </w:p>
    <w:p w14:paraId="25369D89" w14:textId="77777777" w:rsidR="008051B8" w:rsidRDefault="008051B8" w:rsidP="008051B8">
      <w:pPr>
        <w:pStyle w:val="Tekstpodstawowy"/>
        <w:spacing w:line="360" w:lineRule="auto"/>
        <w:jc w:val="both"/>
      </w:pPr>
      <w:r>
        <w:t>3) w formie ustrukturyzowanej faktury elektronicznej wraz z wymaganymi załącznikami pod warunkiem przesłania na adres PEF.*</w:t>
      </w:r>
    </w:p>
    <w:p w14:paraId="3B465960" w14:textId="77777777" w:rsidR="008051B8" w:rsidRDefault="008051B8" w:rsidP="008051B8">
      <w:pPr>
        <w:pStyle w:val="Tekstpodstawowy"/>
        <w:spacing w:line="360" w:lineRule="auto"/>
        <w:jc w:val="both"/>
      </w:pPr>
      <w:r>
        <w:t>(*niepotrzebne skreślić)</w:t>
      </w:r>
    </w:p>
    <w:p w14:paraId="14DF9217" w14:textId="77777777" w:rsidR="008051B8" w:rsidRDefault="008051B8" w:rsidP="00001AF4">
      <w:pPr>
        <w:pStyle w:val="Tekstpodstawowy"/>
        <w:numPr>
          <w:ilvl w:val="0"/>
          <w:numId w:val="6"/>
        </w:numPr>
        <w:spacing w:line="360" w:lineRule="auto"/>
        <w:ind w:left="0"/>
        <w:jc w:val="both"/>
      </w:pPr>
      <w:r>
        <w:t>W przypadku zmiany formy doręczania faktury w stosunku do treści oświadczenia złożonego w ust. 5 niniejszego paragrafu Wykonawca zobowiązuje się do pisemnego powiadomienia Zamawiającego w terminie co najmniej 7 dni kalendarzowych przed doręczeniem faktury.</w:t>
      </w:r>
    </w:p>
    <w:p w14:paraId="5FF44A81" w14:textId="77777777" w:rsidR="008051B8" w:rsidRDefault="008051B8" w:rsidP="00001AF4">
      <w:pPr>
        <w:pStyle w:val="Tekstpodstawowy"/>
        <w:numPr>
          <w:ilvl w:val="0"/>
          <w:numId w:val="6"/>
        </w:numPr>
        <w:spacing w:line="360" w:lineRule="auto"/>
        <w:ind w:left="0"/>
        <w:jc w:val="both"/>
      </w:pPr>
      <w:r>
        <w:t>Dla uznania faktury za prawidłowo wystawioną dokument faktury powinien zawierać obok elementów prawem wymaganych oraz wskazanych w umowie, także numer umowy.</w:t>
      </w:r>
    </w:p>
    <w:p w14:paraId="39DB2203" w14:textId="77777777" w:rsidR="008051B8" w:rsidRDefault="008051B8" w:rsidP="00001AF4">
      <w:pPr>
        <w:pStyle w:val="Tekstpodstawowy"/>
        <w:numPr>
          <w:ilvl w:val="0"/>
          <w:numId w:val="6"/>
        </w:numPr>
        <w:spacing w:line="360" w:lineRule="auto"/>
        <w:ind w:left="0"/>
        <w:jc w:val="both"/>
      </w:pPr>
      <w:r>
        <w:t xml:space="preserve">W przypadku jeśli faktura nie będzie prawidłowo wystawiona, w tym nie będzie spełniała wymagań określonych w niniejszym paragrafie Wykonawca zostanie wezwany do wystawienia odpowiedniego dokumentu korygującego w zakresie braków lub nieprawidłowości wskazanych przez Zamawiającego. Za datę otrzymania faktury uznana zostanie data wpływu dokumentu korygującego, o którym mowa w zdaniu poprzednim. </w:t>
      </w:r>
    </w:p>
    <w:p w14:paraId="26B49D31" w14:textId="77777777" w:rsidR="008051B8" w:rsidRDefault="008051B8" w:rsidP="00001AF4">
      <w:pPr>
        <w:pStyle w:val="Tekstpodstawowy"/>
        <w:numPr>
          <w:ilvl w:val="0"/>
          <w:numId w:val="6"/>
        </w:numPr>
        <w:spacing w:line="360" w:lineRule="auto"/>
        <w:ind w:left="0"/>
        <w:jc w:val="both"/>
      </w:pPr>
      <w:r>
        <w:t>Wynagrodzenie będzie płatne przelewem na rachunek bankowy wskazany na fakturze. Strony przyjmują, że datą zapłaty faktury jest data obciążenia rachunku bankowego Zamawiającego. Faktura zostanie wystawiona na Zamawiającego - Sąd Apelacyjny w Rzeszowie.</w:t>
      </w:r>
    </w:p>
    <w:p w14:paraId="79FF1AF1" w14:textId="77777777" w:rsidR="008051B8" w:rsidRDefault="008051B8" w:rsidP="00001AF4">
      <w:pPr>
        <w:pStyle w:val="Tekstpodstawowy"/>
        <w:numPr>
          <w:ilvl w:val="0"/>
          <w:numId w:val="6"/>
        </w:numPr>
        <w:spacing w:line="360" w:lineRule="auto"/>
        <w:ind w:left="0"/>
        <w:jc w:val="both"/>
      </w:pPr>
      <w:r>
        <w:t>Za opóźnienia w zapłacie Zamawiający zapłaci Wykonawcy odsetki ustawowe.</w:t>
      </w:r>
    </w:p>
    <w:p w14:paraId="4AB98DF4" w14:textId="77777777" w:rsidR="008051B8" w:rsidRDefault="008051B8" w:rsidP="00001AF4">
      <w:pPr>
        <w:pStyle w:val="Tekstpodstawowy"/>
        <w:numPr>
          <w:ilvl w:val="0"/>
          <w:numId w:val="6"/>
        </w:numPr>
        <w:spacing w:line="360" w:lineRule="auto"/>
        <w:ind w:left="0"/>
        <w:jc w:val="both"/>
      </w:pPr>
      <w:r>
        <w:t>Wykonawcy nie przysługują żadne inne roszczenia o dodatkowe wynagrodzenie nieprzewidziane w niniejszej umowie, ani roszczenie o zwrot kosztów poniesionych z wykonaniem niniejszej umowy lub usuwaniem wad przedmiotu umowy</w:t>
      </w:r>
      <w:bookmarkStart w:id="62" w:name="bookmark70"/>
      <w:bookmarkStart w:id="63" w:name="bookmark68"/>
      <w:bookmarkStart w:id="64" w:name="bookmark69"/>
      <w:bookmarkStart w:id="65" w:name="bookmark71"/>
      <w:bookmarkEnd w:id="62"/>
      <w:r>
        <w:t>.</w:t>
      </w:r>
    </w:p>
    <w:p w14:paraId="4B87B3F7" w14:textId="77777777" w:rsidR="000044EB" w:rsidRDefault="000044EB" w:rsidP="00001AF4">
      <w:pPr>
        <w:pStyle w:val="Tekstpodstawowy"/>
        <w:numPr>
          <w:ilvl w:val="0"/>
          <w:numId w:val="6"/>
        </w:numPr>
        <w:spacing w:line="360" w:lineRule="auto"/>
        <w:ind w:left="0"/>
        <w:jc w:val="both"/>
      </w:pPr>
      <w:bookmarkStart w:id="66" w:name="bookmark72"/>
      <w:bookmarkStart w:id="67" w:name="bookmark73"/>
      <w:bookmarkStart w:id="68" w:name="bookmark75"/>
      <w:bookmarkEnd w:id="63"/>
      <w:bookmarkEnd w:id="64"/>
      <w:bookmarkEnd w:id="65"/>
      <w:r w:rsidRPr="00A55B24">
        <w:t>Wykonawca bez pisemnej zgody Zamawiającego, nie może przenieść wierzytelności wynikającej z</w:t>
      </w:r>
      <w:r w:rsidR="00913612">
        <w:t> </w:t>
      </w:r>
      <w:r w:rsidRPr="00A55B24">
        <w:t>niniejszej umowy na osoby trzecie.</w:t>
      </w:r>
      <w:bookmarkEnd w:id="66"/>
      <w:bookmarkEnd w:id="67"/>
      <w:bookmarkEnd w:id="68"/>
    </w:p>
    <w:p w14:paraId="300FDAE8" w14:textId="77777777" w:rsidR="002F7405" w:rsidRPr="00A55B24" w:rsidRDefault="002F7405" w:rsidP="002F7405">
      <w:pPr>
        <w:pStyle w:val="Tekstpodstawowy"/>
        <w:spacing w:line="360" w:lineRule="auto"/>
        <w:jc w:val="both"/>
      </w:pPr>
    </w:p>
    <w:p w14:paraId="6B4DB764" w14:textId="77777777" w:rsidR="000044EB" w:rsidRDefault="000044EB" w:rsidP="0053570F">
      <w:pPr>
        <w:pStyle w:val="Tekstpodstawowy"/>
        <w:spacing w:line="360" w:lineRule="auto"/>
        <w:jc w:val="center"/>
        <w:rPr>
          <w:b/>
          <w:bCs/>
        </w:rPr>
      </w:pPr>
      <w:bookmarkStart w:id="69" w:name="bookmark76"/>
      <w:bookmarkStart w:id="70" w:name="bookmark78"/>
      <w:bookmarkEnd w:id="69"/>
      <w:r w:rsidRPr="00A55B24">
        <w:rPr>
          <w:b/>
          <w:bCs/>
        </w:rPr>
        <w:t>§ 4</w:t>
      </w:r>
      <w:r w:rsidRPr="00A55B24">
        <w:rPr>
          <w:b/>
          <w:bCs/>
        </w:rPr>
        <w:br/>
        <w:t>PODWYKONAWSTWO</w:t>
      </w:r>
      <w:bookmarkEnd w:id="70"/>
    </w:p>
    <w:p w14:paraId="1F81719D" w14:textId="77777777" w:rsidR="008051B8" w:rsidRPr="008051B8" w:rsidRDefault="008051B8" w:rsidP="00001AF4">
      <w:pPr>
        <w:pStyle w:val="Bezodstpw"/>
        <w:widowControl/>
        <w:numPr>
          <w:ilvl w:val="0"/>
          <w:numId w:val="7"/>
        </w:numPr>
        <w:spacing w:line="360" w:lineRule="auto"/>
        <w:ind w:left="0"/>
        <w:jc w:val="both"/>
        <w:rPr>
          <w:rFonts w:ascii="Times New Roman" w:hAnsi="Times New Roman"/>
          <w:sz w:val="22"/>
        </w:rPr>
      </w:pPr>
      <w:bookmarkStart w:id="71" w:name="bookmark79"/>
      <w:bookmarkStart w:id="72" w:name="bookmark82"/>
      <w:bookmarkEnd w:id="71"/>
      <w:r w:rsidRPr="008051B8">
        <w:rPr>
          <w:rFonts w:ascii="Times New Roman" w:hAnsi="Times New Roman"/>
          <w:sz w:val="22"/>
        </w:rPr>
        <w:t>Zamawiający dopuszcza możliwość powierzenia przez Wykonawcę części zamówienia podwykonawcom.</w:t>
      </w:r>
    </w:p>
    <w:p w14:paraId="43F0584B" w14:textId="77777777" w:rsidR="008051B8" w:rsidRPr="008051B8" w:rsidRDefault="008051B8" w:rsidP="00001AF4">
      <w:pPr>
        <w:pStyle w:val="Bezodstpw"/>
        <w:widowControl/>
        <w:numPr>
          <w:ilvl w:val="0"/>
          <w:numId w:val="7"/>
        </w:numPr>
        <w:spacing w:line="360" w:lineRule="auto"/>
        <w:ind w:left="0"/>
        <w:jc w:val="both"/>
        <w:rPr>
          <w:rFonts w:ascii="Times New Roman" w:hAnsi="Times New Roman"/>
          <w:sz w:val="22"/>
        </w:rPr>
      </w:pPr>
      <w:r w:rsidRPr="008051B8">
        <w:rPr>
          <w:rFonts w:ascii="Times New Roman" w:hAnsi="Times New Roman"/>
          <w:sz w:val="22"/>
        </w:rPr>
        <w:lastRenderedPageBreak/>
        <w:t xml:space="preserve">Wykonawca powierza realizację części zamówienia podwykonawcom w następującym w zakresie: … </w:t>
      </w:r>
      <w:r w:rsidRPr="008051B8">
        <w:rPr>
          <w:rFonts w:ascii="Times New Roman" w:hAnsi="Times New Roman"/>
          <w:i/>
          <w:sz w:val="22"/>
        </w:rPr>
        <w:t>(jeżeli dot.).</w:t>
      </w:r>
    </w:p>
    <w:p w14:paraId="7678214A" w14:textId="77777777" w:rsidR="008051B8" w:rsidRPr="008051B8" w:rsidRDefault="008051B8" w:rsidP="00001AF4">
      <w:pPr>
        <w:pStyle w:val="Bezodstpw"/>
        <w:widowControl/>
        <w:numPr>
          <w:ilvl w:val="0"/>
          <w:numId w:val="7"/>
        </w:numPr>
        <w:spacing w:line="360" w:lineRule="auto"/>
        <w:ind w:left="0"/>
        <w:jc w:val="both"/>
        <w:rPr>
          <w:rFonts w:ascii="Times New Roman" w:hAnsi="Times New Roman"/>
          <w:sz w:val="22"/>
        </w:rPr>
      </w:pPr>
      <w:r w:rsidRPr="008051B8">
        <w:rPr>
          <w:rFonts w:ascii="Times New Roman" w:hAnsi="Times New Roman"/>
          <w:sz w:val="22"/>
        </w:rPr>
        <w:t>Zamawiający nie dopuszcza podzlecania prac przez podwykonawców dla kolejnych podwykonawców.</w:t>
      </w:r>
    </w:p>
    <w:p w14:paraId="79A2113C" w14:textId="77777777" w:rsidR="008051B8" w:rsidRPr="008051B8" w:rsidRDefault="008051B8" w:rsidP="00001AF4">
      <w:pPr>
        <w:pStyle w:val="Bezodstpw"/>
        <w:widowControl/>
        <w:numPr>
          <w:ilvl w:val="0"/>
          <w:numId w:val="7"/>
        </w:numPr>
        <w:spacing w:line="360" w:lineRule="auto"/>
        <w:ind w:left="0"/>
        <w:jc w:val="both"/>
        <w:rPr>
          <w:rFonts w:ascii="Times New Roman" w:hAnsi="Times New Roman"/>
          <w:sz w:val="22"/>
        </w:rPr>
      </w:pPr>
      <w:r w:rsidRPr="008051B8">
        <w:rPr>
          <w:rFonts w:ascii="Times New Roman" w:hAnsi="Times New Roman"/>
          <w:sz w:val="22"/>
        </w:rPr>
        <w:t>Podwykonawstwo nie zmienia zobowiązań Wykonawcy. Wykonawca ponosi odpowiedzialność za działania podwykonawcy, jego przedstawicieli lub pracowników w takim samym zakresie jak za swoje działania.</w:t>
      </w:r>
    </w:p>
    <w:p w14:paraId="597C26A7" w14:textId="77777777" w:rsidR="008051B8" w:rsidRPr="008051B8" w:rsidRDefault="008051B8" w:rsidP="00001AF4">
      <w:pPr>
        <w:pStyle w:val="Bezodstpw"/>
        <w:widowControl/>
        <w:numPr>
          <w:ilvl w:val="0"/>
          <w:numId w:val="7"/>
        </w:numPr>
        <w:spacing w:line="360" w:lineRule="auto"/>
        <w:ind w:left="0"/>
        <w:jc w:val="both"/>
        <w:rPr>
          <w:rFonts w:ascii="Times New Roman" w:hAnsi="Times New Roman"/>
          <w:sz w:val="22"/>
        </w:rPr>
      </w:pPr>
      <w:r w:rsidRPr="008051B8">
        <w:rPr>
          <w:rFonts w:ascii="Times New Roman" w:hAnsi="Times New Roman"/>
          <w:sz w:val="22"/>
        </w:rPr>
        <w:t>Wykonawca ponosi pełną odpowiedzialność za dokonywanie w terminie wszelkich rozliczeń finansowych z Podwykonawcami.</w:t>
      </w:r>
    </w:p>
    <w:p w14:paraId="0AE3B840" w14:textId="77777777" w:rsidR="008051B8" w:rsidRPr="008051B8" w:rsidRDefault="008051B8" w:rsidP="00001AF4">
      <w:pPr>
        <w:pStyle w:val="Bezodstpw"/>
        <w:widowControl/>
        <w:numPr>
          <w:ilvl w:val="0"/>
          <w:numId w:val="7"/>
        </w:numPr>
        <w:spacing w:line="360" w:lineRule="auto"/>
        <w:ind w:left="0"/>
        <w:jc w:val="both"/>
        <w:rPr>
          <w:rFonts w:ascii="Times New Roman" w:hAnsi="Times New Roman"/>
          <w:sz w:val="22"/>
        </w:rPr>
      </w:pPr>
      <w:r w:rsidRPr="008051B8">
        <w:rPr>
          <w:rFonts w:ascii="Times New Roman" w:hAnsi="Times New Roman"/>
          <w:sz w:val="22"/>
        </w:rPr>
        <w:t xml:space="preserve">W celu wykazania spełniania warunków udziału w postępowaniu w wyniku którego zawarta została niniejsza umowa, na zasadach określonych w art. 118 ust.1 Pzp Wykonawca powołał się na zasoby następujących podwykonawców:  … </w:t>
      </w:r>
      <w:r w:rsidRPr="008051B8">
        <w:rPr>
          <w:rFonts w:ascii="Times New Roman" w:hAnsi="Times New Roman"/>
          <w:i/>
          <w:sz w:val="22"/>
        </w:rPr>
        <w:t>(jeżeli dot.).</w:t>
      </w:r>
    </w:p>
    <w:p w14:paraId="5D203216" w14:textId="77777777" w:rsidR="008051B8" w:rsidRPr="00C40884" w:rsidRDefault="008051B8" w:rsidP="00001AF4">
      <w:pPr>
        <w:pStyle w:val="Bezodstpw"/>
        <w:widowControl/>
        <w:numPr>
          <w:ilvl w:val="0"/>
          <w:numId w:val="7"/>
        </w:numPr>
        <w:spacing w:line="360" w:lineRule="auto"/>
        <w:ind w:left="0"/>
        <w:jc w:val="both"/>
        <w:rPr>
          <w:rFonts w:ascii="Times New Roman" w:hAnsi="Times New Roman"/>
          <w:sz w:val="22"/>
        </w:rPr>
      </w:pPr>
      <w:r w:rsidRPr="00C40884">
        <w:rPr>
          <w:rFonts w:ascii="Times New Roman" w:hAnsi="Times New Roman"/>
          <w:sz w:val="22"/>
        </w:rPr>
        <w:t>Osoby, które realizują w ramach podwykonawstwa część przedmiotu umowy, o którym mowa w ust. 2 muszą s</w:t>
      </w:r>
      <w:r w:rsidR="00C40884" w:rsidRPr="00C40884">
        <w:rPr>
          <w:rFonts w:ascii="Times New Roman" w:hAnsi="Times New Roman"/>
          <w:sz w:val="22"/>
        </w:rPr>
        <w:t>pełniać warunki określone w § 9</w:t>
      </w:r>
      <w:r w:rsidRPr="00C40884">
        <w:rPr>
          <w:rFonts w:ascii="Times New Roman" w:hAnsi="Times New Roman"/>
          <w:sz w:val="22"/>
        </w:rPr>
        <w:t xml:space="preserve"> niniejszej umowy</w:t>
      </w:r>
    </w:p>
    <w:p w14:paraId="372E50BB" w14:textId="77777777" w:rsidR="000044EB" w:rsidRDefault="000044EB" w:rsidP="00C40884">
      <w:pPr>
        <w:pStyle w:val="Bezodstpw"/>
      </w:pPr>
    </w:p>
    <w:p w14:paraId="06DBEE81" w14:textId="77777777" w:rsidR="00BE2B64" w:rsidRDefault="000044EB" w:rsidP="00BE2B64">
      <w:pPr>
        <w:pStyle w:val="Tekstpodstawowy"/>
        <w:tabs>
          <w:tab w:val="left" w:pos="684"/>
        </w:tabs>
        <w:spacing w:line="360" w:lineRule="auto"/>
        <w:jc w:val="center"/>
        <w:rPr>
          <w:b/>
          <w:bCs/>
        </w:rPr>
      </w:pPr>
      <w:r w:rsidRPr="00A55B24">
        <w:rPr>
          <w:b/>
          <w:bCs/>
        </w:rPr>
        <w:t>§ 5</w:t>
      </w:r>
      <w:r w:rsidRPr="00A55B24">
        <w:rPr>
          <w:b/>
          <w:bCs/>
        </w:rPr>
        <w:br/>
        <w:t>ODBIÓR</w:t>
      </w:r>
      <w:bookmarkStart w:id="73" w:name="bookmark83"/>
      <w:bookmarkStart w:id="74" w:name="bookmark84"/>
      <w:bookmarkEnd w:id="72"/>
      <w:bookmarkEnd w:id="73"/>
    </w:p>
    <w:p w14:paraId="3E5972CD" w14:textId="77777777" w:rsidR="00BE2B64" w:rsidRDefault="000044EB" w:rsidP="00001AF4">
      <w:pPr>
        <w:pStyle w:val="Tekstpodstawowy"/>
        <w:numPr>
          <w:ilvl w:val="0"/>
          <w:numId w:val="8"/>
        </w:numPr>
        <w:tabs>
          <w:tab w:val="left" w:pos="426"/>
        </w:tabs>
        <w:spacing w:line="360" w:lineRule="auto"/>
        <w:ind w:left="0"/>
        <w:jc w:val="both"/>
        <w:rPr>
          <w:b/>
          <w:bCs/>
        </w:rPr>
      </w:pPr>
      <w:r w:rsidRPr="00A55B24">
        <w:t>Odbioru przedmiotu umowy dokona Komisja Odbiorowa składająca się z</w:t>
      </w:r>
      <w:r w:rsidR="00EE5BF3">
        <w:t xml:space="preserve"> przedstawicieli</w:t>
      </w:r>
      <w:r w:rsidR="008B2396">
        <w:t xml:space="preserve"> Zamawiającego,</w:t>
      </w:r>
      <w:r w:rsidR="00BE2B64">
        <w:t xml:space="preserve"> Użytkownika i</w:t>
      </w:r>
      <w:r w:rsidRPr="00A55B24">
        <w:t xml:space="preserve"> Wykonawcy.</w:t>
      </w:r>
      <w:bookmarkStart w:id="75" w:name="bookmark87"/>
      <w:bookmarkStart w:id="76" w:name="bookmark85"/>
      <w:bookmarkStart w:id="77" w:name="bookmark86"/>
      <w:bookmarkStart w:id="78" w:name="bookmark88"/>
      <w:bookmarkEnd w:id="74"/>
      <w:bookmarkEnd w:id="75"/>
    </w:p>
    <w:p w14:paraId="0895F532" w14:textId="77777777" w:rsidR="00BE2B64" w:rsidRPr="00BE2B64" w:rsidRDefault="00BE2B64" w:rsidP="00001AF4">
      <w:pPr>
        <w:pStyle w:val="Tekstpodstawowy"/>
        <w:numPr>
          <w:ilvl w:val="0"/>
          <w:numId w:val="8"/>
        </w:numPr>
        <w:tabs>
          <w:tab w:val="left" w:pos="426"/>
        </w:tabs>
        <w:spacing w:line="360" w:lineRule="auto"/>
        <w:ind w:left="0"/>
        <w:jc w:val="both"/>
        <w:rPr>
          <w:b/>
          <w:bCs/>
        </w:rPr>
      </w:pPr>
      <w:r w:rsidRPr="00BE2B64">
        <w:rPr>
          <w:bCs/>
        </w:rPr>
        <w:t>P</w:t>
      </w:r>
      <w:r w:rsidRPr="00BE2B64">
        <w:t>rzedmi</w:t>
      </w:r>
      <w:r>
        <w:t>ot</w:t>
      </w:r>
      <w:r w:rsidRPr="00BE2B64">
        <w:t xml:space="preserve"> niniejszej umowy, po </w:t>
      </w:r>
      <w:r w:rsidR="008B2396">
        <w:t xml:space="preserve">dostawie, </w:t>
      </w:r>
      <w:r w:rsidRPr="00BE2B64">
        <w:t xml:space="preserve">zamontowaniu </w:t>
      </w:r>
      <w:r w:rsidR="008B2396">
        <w:t>w</w:t>
      </w:r>
      <w:r w:rsidRPr="00BE2B64">
        <w:t xml:space="preserve"> jednostce s</w:t>
      </w:r>
      <w:r>
        <w:t>ądownictwa</w:t>
      </w:r>
      <w:r w:rsidRPr="00BE2B64">
        <w:t xml:space="preserve"> będzie sprawdzany w odniesieniu do wymogów zawartych w szczegółowym opisie przedmiotu zamówienia (odbiór jakościowy). Upow</w:t>
      </w:r>
      <w:r w:rsidR="00EE5BF3">
        <w:t>ażnieni</w:t>
      </w:r>
      <w:r>
        <w:t xml:space="preserve"> przedstawiciel</w:t>
      </w:r>
      <w:r w:rsidR="00EE5BF3">
        <w:t>e</w:t>
      </w:r>
      <w:r w:rsidR="008B2396">
        <w:t xml:space="preserve"> Zamawiającego i</w:t>
      </w:r>
      <w:r>
        <w:t xml:space="preserve"> </w:t>
      </w:r>
      <w:r w:rsidR="00EE5BF3">
        <w:t>Użytkownika</w:t>
      </w:r>
      <w:r>
        <w:t xml:space="preserve"> </w:t>
      </w:r>
      <w:r w:rsidR="00EE5BF3">
        <w:t>dokonają</w:t>
      </w:r>
      <w:r w:rsidRPr="00BE2B64">
        <w:t xml:space="preserve"> czynn</w:t>
      </w:r>
      <w:r w:rsidR="008B2396">
        <w:t>ości odbiorczych w terminie do 2</w:t>
      </w:r>
      <w:r w:rsidRPr="00BE2B64">
        <w:t xml:space="preserve"> dni roboczych od daty zains</w:t>
      </w:r>
      <w:r>
        <w:t xml:space="preserve">talowania </w:t>
      </w:r>
      <w:r w:rsidR="008B2396">
        <w:t xml:space="preserve">systemu regałów przesuwnych </w:t>
      </w:r>
      <w:r>
        <w:t xml:space="preserve">oraz otrzymania </w:t>
      </w:r>
      <w:r w:rsidR="000044EB" w:rsidRPr="00A55B24">
        <w:t>zawiadomienia od Wykonawcy o gotowości do odbioru.</w:t>
      </w:r>
      <w:bookmarkStart w:id="79" w:name="bookmark91"/>
      <w:bookmarkStart w:id="80" w:name="bookmark89"/>
      <w:bookmarkStart w:id="81" w:name="bookmark90"/>
      <w:bookmarkStart w:id="82" w:name="bookmark92"/>
      <w:bookmarkEnd w:id="76"/>
      <w:bookmarkEnd w:id="77"/>
      <w:bookmarkEnd w:id="78"/>
      <w:bookmarkEnd w:id="79"/>
    </w:p>
    <w:p w14:paraId="7BEC4704" w14:textId="3169EB71" w:rsidR="00BE2B64" w:rsidRDefault="000044EB" w:rsidP="00001AF4">
      <w:pPr>
        <w:pStyle w:val="Tekstpodstawowy"/>
        <w:numPr>
          <w:ilvl w:val="0"/>
          <w:numId w:val="8"/>
        </w:numPr>
        <w:tabs>
          <w:tab w:val="left" w:pos="426"/>
        </w:tabs>
        <w:spacing w:line="360" w:lineRule="auto"/>
        <w:ind w:left="0"/>
        <w:jc w:val="both"/>
        <w:rPr>
          <w:b/>
          <w:bCs/>
        </w:rPr>
      </w:pPr>
      <w:r w:rsidRPr="00A55B24">
        <w:t xml:space="preserve">Przed przystąpieniem do odbioru końcowego przedmiotu niniejszej umowy, Wykonawca </w:t>
      </w:r>
      <w:r w:rsidR="002F7405">
        <w:t xml:space="preserve">winien dostarczyć Zamawiającemu bądź Użytkownikowi </w:t>
      </w:r>
      <w:r w:rsidR="008B2396">
        <w:t xml:space="preserve">dokumenty gwarancyjne, instrukcje obsługi i eksploatacji </w:t>
      </w:r>
      <w:r w:rsidR="00C65181">
        <w:t>niezbędne do prawidłowego i zgodnego z prawem eksploatowani</w:t>
      </w:r>
      <w:r w:rsidR="00A72677">
        <w:t>a</w:t>
      </w:r>
      <w:r w:rsidR="00C65181">
        <w:t xml:space="preserve"> i funkcjonowani</w:t>
      </w:r>
      <w:r w:rsidR="00A72677">
        <w:t>a</w:t>
      </w:r>
      <w:r w:rsidR="00C65181">
        <w:t xml:space="preserve"> przedmiotu umowy, protokół szkolenia wyznaczonych pracowników Użytkownika w zakresie użytkowania regałów oraz odpowiednie certyfikaty i atesty zgodności z Polską normą lub europejskimi normami, a także odpowiednie świadectwa dopuszczenia do obrotu</w:t>
      </w:r>
      <w:r w:rsidRPr="00BE2B64">
        <w:rPr>
          <w:i/>
          <w:iCs/>
        </w:rPr>
        <w:t>.</w:t>
      </w:r>
      <w:bookmarkStart w:id="83" w:name="bookmark93"/>
      <w:bookmarkEnd w:id="80"/>
      <w:bookmarkEnd w:id="81"/>
      <w:bookmarkEnd w:id="82"/>
      <w:bookmarkEnd w:id="83"/>
    </w:p>
    <w:p w14:paraId="326D6C13" w14:textId="77777777" w:rsidR="00EE5BF3" w:rsidRDefault="000044EB" w:rsidP="00001AF4">
      <w:pPr>
        <w:pStyle w:val="Tekstpodstawowy"/>
        <w:numPr>
          <w:ilvl w:val="0"/>
          <w:numId w:val="8"/>
        </w:numPr>
        <w:tabs>
          <w:tab w:val="left" w:pos="426"/>
        </w:tabs>
        <w:spacing w:line="360" w:lineRule="auto"/>
        <w:ind w:left="0"/>
        <w:jc w:val="both"/>
        <w:rPr>
          <w:b/>
          <w:bCs/>
        </w:rPr>
      </w:pPr>
      <w:r w:rsidRPr="00A55B24">
        <w:t>Jeżeli w trakcie</w:t>
      </w:r>
      <w:r w:rsidR="00BE2B64">
        <w:t xml:space="preserve"> komisyjnego odbioru przedstawiciel</w:t>
      </w:r>
      <w:r w:rsidR="00EE5BF3">
        <w:t>e</w:t>
      </w:r>
      <w:r w:rsidR="00BE2B64">
        <w:t xml:space="preserve"> Użytkownika</w:t>
      </w:r>
      <w:r w:rsidR="00EE5BF3">
        <w:t xml:space="preserve"> stwierdzą</w:t>
      </w:r>
      <w:r w:rsidRPr="00A55B24">
        <w:t>, że zamówienie nie odpowiada w</w:t>
      </w:r>
      <w:r w:rsidR="00913612">
        <w:t> </w:t>
      </w:r>
      <w:r w:rsidRPr="00A55B24">
        <w:t xml:space="preserve">szczególności warunkom Opisu przedmiotu zamówienia (zgodnie z </w:t>
      </w:r>
      <w:r w:rsidRPr="00BE2B64">
        <w:rPr>
          <w:b/>
        </w:rPr>
        <w:t>Załącznikiem Nr 1</w:t>
      </w:r>
      <w:r w:rsidR="00BE2B64">
        <w:t xml:space="preserve"> do umowy),</w:t>
      </w:r>
      <w:r w:rsidR="00EE5BF3">
        <w:t xml:space="preserve"> w protokole zapiszą</w:t>
      </w:r>
      <w:r w:rsidRPr="00A55B24">
        <w:t xml:space="preserve"> zastr</w:t>
      </w:r>
      <w:r w:rsidR="00EE5BF3">
        <w:t>zeżenia i pisemnie wyznaczą</w:t>
      </w:r>
      <w:r w:rsidRPr="00A55B24">
        <w:t xml:space="preserve"> Wykonawcy stosowny termin, nie dłuższy jednak niż 5 dni roboczych w celu usunięcia stwierdzonych protokołem wad przedmiotu umowy lub dostarczenia nowego, wolnego od wad.</w:t>
      </w:r>
      <w:bookmarkStart w:id="84" w:name="bookmark94"/>
      <w:bookmarkEnd w:id="84"/>
    </w:p>
    <w:p w14:paraId="2AD7E60D" w14:textId="77777777" w:rsidR="00EE5BF3" w:rsidRDefault="000044EB" w:rsidP="00001AF4">
      <w:pPr>
        <w:pStyle w:val="Tekstpodstawowy"/>
        <w:numPr>
          <w:ilvl w:val="0"/>
          <w:numId w:val="8"/>
        </w:numPr>
        <w:tabs>
          <w:tab w:val="left" w:pos="426"/>
        </w:tabs>
        <w:spacing w:line="360" w:lineRule="auto"/>
        <w:ind w:left="0"/>
        <w:jc w:val="both"/>
        <w:rPr>
          <w:b/>
          <w:bCs/>
        </w:rPr>
      </w:pPr>
      <w:r w:rsidRPr="00A55B24">
        <w:t>Wykonawca zobowiązuje się usunąć wady (w tym poprzez dostarczenie przedmiotu umowy wolnego od wad w miejsce wadliwych) w</w:t>
      </w:r>
      <w:r w:rsidR="00EE5BF3">
        <w:t xml:space="preserve"> wyznaczonym przez Użytkownika</w:t>
      </w:r>
      <w:r w:rsidRPr="00A55B24">
        <w:t xml:space="preserve"> terminie, bez osobnego wynagrodzenia z tego tytułu.</w:t>
      </w:r>
      <w:bookmarkStart w:id="85" w:name="bookmark95"/>
      <w:bookmarkEnd w:id="85"/>
    </w:p>
    <w:p w14:paraId="37A14FB3" w14:textId="77777777" w:rsidR="000044EB" w:rsidRPr="00EE5BF3" w:rsidRDefault="000044EB" w:rsidP="00001AF4">
      <w:pPr>
        <w:pStyle w:val="Tekstpodstawowy"/>
        <w:numPr>
          <w:ilvl w:val="0"/>
          <w:numId w:val="8"/>
        </w:numPr>
        <w:tabs>
          <w:tab w:val="left" w:pos="426"/>
        </w:tabs>
        <w:spacing w:line="360" w:lineRule="auto"/>
        <w:ind w:left="0"/>
        <w:jc w:val="both"/>
        <w:rPr>
          <w:b/>
          <w:bCs/>
        </w:rPr>
      </w:pPr>
      <w:r w:rsidRPr="00A55B24">
        <w:lastRenderedPageBreak/>
        <w:t>Wykonawca wystawi fakturę po skutecznym usunięciu wad i usterek.</w:t>
      </w:r>
    </w:p>
    <w:p w14:paraId="427B4ABD" w14:textId="77777777" w:rsidR="000044EB" w:rsidRDefault="000044EB" w:rsidP="0053570F">
      <w:pPr>
        <w:pStyle w:val="Tekstpodstawowy"/>
        <w:spacing w:line="360" w:lineRule="auto"/>
        <w:jc w:val="center"/>
        <w:rPr>
          <w:b/>
          <w:bCs/>
        </w:rPr>
      </w:pPr>
      <w:bookmarkStart w:id="86" w:name="bookmark96"/>
      <w:bookmarkStart w:id="87" w:name="bookmark97"/>
    </w:p>
    <w:p w14:paraId="0EEEFDCB" w14:textId="77777777" w:rsidR="00BE3A7F" w:rsidRDefault="000044EB" w:rsidP="00BE3A7F">
      <w:pPr>
        <w:pStyle w:val="Tekstpodstawowy"/>
        <w:spacing w:line="360" w:lineRule="auto"/>
        <w:jc w:val="center"/>
        <w:rPr>
          <w:b/>
          <w:bCs/>
        </w:rPr>
      </w:pPr>
      <w:r w:rsidRPr="00A55B24">
        <w:rPr>
          <w:b/>
          <w:bCs/>
        </w:rPr>
        <w:t>§ 6</w:t>
      </w:r>
      <w:r w:rsidRPr="00A55B24">
        <w:rPr>
          <w:b/>
          <w:bCs/>
        </w:rPr>
        <w:br/>
        <w:t xml:space="preserve">WARUNKI GWARANCJI </w:t>
      </w:r>
      <w:bookmarkStart w:id="88" w:name="bookmark100"/>
      <w:bookmarkStart w:id="89" w:name="bookmark101"/>
      <w:bookmarkStart w:id="90" w:name="bookmark98"/>
      <w:bookmarkStart w:id="91" w:name="bookmark99"/>
      <w:bookmarkEnd w:id="86"/>
      <w:bookmarkEnd w:id="87"/>
      <w:bookmarkEnd w:id="88"/>
    </w:p>
    <w:p w14:paraId="018B1304" w14:textId="2DBFEDB4" w:rsidR="00BE3A7F" w:rsidRPr="00827925" w:rsidRDefault="00C65181" w:rsidP="00001AF4">
      <w:pPr>
        <w:pStyle w:val="Tekstpodstawowy"/>
        <w:numPr>
          <w:ilvl w:val="0"/>
          <w:numId w:val="9"/>
        </w:numPr>
        <w:spacing w:line="360" w:lineRule="auto"/>
        <w:ind w:left="0"/>
        <w:jc w:val="both"/>
        <w:rPr>
          <w:b/>
          <w:bCs/>
        </w:rPr>
      </w:pPr>
      <w:r w:rsidRPr="00827925">
        <w:t xml:space="preserve">Wykonawca udziela gwarancji na okres … </w:t>
      </w:r>
      <w:r w:rsidR="00827925">
        <w:t>(zgodnie z oświadczeniem Wykonawcy zawartym w Załączniku Nr 2 do SWZ - -Formularzu ofertowym)</w:t>
      </w:r>
      <w:r w:rsidR="000044EB" w:rsidRPr="00827925">
        <w:t>,</w:t>
      </w:r>
      <w:r w:rsidR="00BE3A7F" w:rsidRPr="00827925">
        <w:t xml:space="preserve"> </w:t>
      </w:r>
      <w:r w:rsidR="000044EB" w:rsidRPr="00827925">
        <w:t xml:space="preserve">licząc od dnia podpisania </w:t>
      </w:r>
      <w:r w:rsidR="00BE3A7F" w:rsidRPr="00827925">
        <w:t xml:space="preserve">bez zastrzeżeń przez przedstawiciela </w:t>
      </w:r>
      <w:r w:rsidRPr="00827925">
        <w:t xml:space="preserve">Zamawiającego, </w:t>
      </w:r>
      <w:r w:rsidR="00BE3A7F" w:rsidRPr="00827925">
        <w:t>Użytkownika</w:t>
      </w:r>
      <w:r w:rsidR="000044EB" w:rsidRPr="00827925">
        <w:t xml:space="preserve"> </w:t>
      </w:r>
      <w:r w:rsidR="00BE3A7F" w:rsidRPr="00827925">
        <w:t xml:space="preserve">i Wykonawcy </w:t>
      </w:r>
      <w:r w:rsidR="000044EB" w:rsidRPr="00827925">
        <w:t>protokołu odbioru końcowego przedmiotu umowy.</w:t>
      </w:r>
      <w:bookmarkStart w:id="92" w:name="bookmark104"/>
      <w:bookmarkStart w:id="93" w:name="bookmark102"/>
      <w:bookmarkStart w:id="94" w:name="bookmark103"/>
      <w:bookmarkStart w:id="95" w:name="bookmark105"/>
      <w:bookmarkEnd w:id="89"/>
      <w:bookmarkEnd w:id="90"/>
      <w:bookmarkEnd w:id="91"/>
      <w:bookmarkEnd w:id="92"/>
    </w:p>
    <w:p w14:paraId="4F6531C1" w14:textId="77777777" w:rsidR="00BE3A7F" w:rsidRPr="00BE3A7F" w:rsidRDefault="000044EB" w:rsidP="00001AF4">
      <w:pPr>
        <w:pStyle w:val="Tekstpodstawowy"/>
        <w:numPr>
          <w:ilvl w:val="0"/>
          <w:numId w:val="9"/>
        </w:numPr>
        <w:spacing w:line="360" w:lineRule="auto"/>
        <w:ind w:left="0"/>
        <w:jc w:val="both"/>
        <w:rPr>
          <w:b/>
          <w:bCs/>
        </w:rPr>
      </w:pPr>
      <w:r w:rsidRPr="00A55B24">
        <w:t>Wykonawca nie ponosi odpowiedzialności za uszczerbek na zdrowiu, jeżeli wynika on z</w:t>
      </w:r>
      <w:r w:rsidR="00913612">
        <w:t> </w:t>
      </w:r>
      <w:r w:rsidRPr="00A55B24">
        <w:t>niewłaściwego posługiwania się przedmiotem umowy.</w:t>
      </w:r>
      <w:bookmarkStart w:id="96" w:name="bookmark108"/>
      <w:bookmarkStart w:id="97" w:name="bookmark106"/>
      <w:bookmarkStart w:id="98" w:name="bookmark107"/>
      <w:bookmarkStart w:id="99" w:name="bookmark109"/>
      <w:bookmarkEnd w:id="93"/>
      <w:bookmarkEnd w:id="94"/>
      <w:bookmarkEnd w:id="95"/>
      <w:bookmarkEnd w:id="96"/>
    </w:p>
    <w:p w14:paraId="7832A6E2" w14:textId="77777777" w:rsidR="002D4097" w:rsidRDefault="000044EB" w:rsidP="00001AF4">
      <w:pPr>
        <w:pStyle w:val="Tekstpodstawowy"/>
        <w:numPr>
          <w:ilvl w:val="0"/>
          <w:numId w:val="9"/>
        </w:numPr>
        <w:spacing w:line="360" w:lineRule="auto"/>
        <w:ind w:left="0"/>
        <w:jc w:val="both"/>
        <w:rPr>
          <w:b/>
          <w:bCs/>
        </w:rPr>
      </w:pPr>
      <w:r w:rsidRPr="00A55B24">
        <w:t>Wykonawca zapewnia bezpłatne usuwanie wad fizycznych i usterek uniemożliwiających lub utrudniających eksploatację przedmiotu umowy zgodnie z przeznaczeniem, a ujawnionych w okresie objętym gwarancją.</w:t>
      </w:r>
      <w:bookmarkStart w:id="100" w:name="bookmark112"/>
      <w:bookmarkStart w:id="101" w:name="bookmark110"/>
      <w:bookmarkStart w:id="102" w:name="bookmark111"/>
      <w:bookmarkStart w:id="103" w:name="bookmark113"/>
      <w:bookmarkStart w:id="104" w:name="bookmark114"/>
      <w:bookmarkEnd w:id="97"/>
      <w:bookmarkEnd w:id="98"/>
      <w:bookmarkEnd w:id="99"/>
      <w:bookmarkEnd w:id="100"/>
    </w:p>
    <w:p w14:paraId="4A391560" w14:textId="77777777" w:rsidR="002D4097" w:rsidRPr="002D4097" w:rsidRDefault="002D4097" w:rsidP="00001AF4">
      <w:pPr>
        <w:pStyle w:val="Tekstpodstawowy"/>
        <w:numPr>
          <w:ilvl w:val="0"/>
          <w:numId w:val="9"/>
        </w:numPr>
        <w:spacing w:line="360" w:lineRule="auto"/>
        <w:ind w:left="0"/>
        <w:jc w:val="both"/>
        <w:rPr>
          <w:bCs/>
        </w:rPr>
      </w:pPr>
      <w:r w:rsidRPr="002D4097">
        <w:rPr>
          <w:bCs/>
        </w:rPr>
        <w:t>W okresie gwarancyjnym Wykonawca odpowiada za spełnienie warunków gwarancji określonych przez producenta regałów (przeglądów gwarancyjnych), co będzie dokumentował poprzez spisanie protokołu z przeglądu gwarancyjnego przy udziale przedstawiciela Użytkownika. W przypadku nie wykonania stosownego przeglądu we wskazanym terminie, Użytkownik ma prawo zlecić wykonanie przeglądu dowolnemu autoryzowanemu serwisantowi, a kosztem przeglądu obciążyć Wykonawcę.</w:t>
      </w:r>
    </w:p>
    <w:p w14:paraId="0AF5E5A9" w14:textId="77777777" w:rsidR="002D4097" w:rsidRPr="002D4097" w:rsidRDefault="002D4097" w:rsidP="00001AF4">
      <w:pPr>
        <w:pStyle w:val="Tekstpodstawowy"/>
        <w:numPr>
          <w:ilvl w:val="0"/>
          <w:numId w:val="9"/>
        </w:numPr>
        <w:spacing w:line="360" w:lineRule="auto"/>
        <w:ind w:left="0"/>
        <w:jc w:val="both"/>
        <w:rPr>
          <w:bCs/>
        </w:rPr>
      </w:pPr>
      <w:r w:rsidRPr="002D4097">
        <w:rPr>
          <w:bCs/>
        </w:rPr>
        <w:t>Naprawy będą dokonywane po wcześniejszym zawiadomieniu Wykonawcy o zaistniałej nieprawidłowości. W zawiadomieniu Użytkownik zobowiązany jest do określenia w miarę możliwości stwierdzonej wady lub usterki.</w:t>
      </w:r>
    </w:p>
    <w:p w14:paraId="16783972" w14:textId="77777777" w:rsidR="002D4097" w:rsidRPr="002D4097" w:rsidRDefault="002D4097" w:rsidP="00001AF4">
      <w:pPr>
        <w:pStyle w:val="Tekstpodstawowy"/>
        <w:numPr>
          <w:ilvl w:val="0"/>
          <w:numId w:val="9"/>
        </w:numPr>
        <w:spacing w:line="360" w:lineRule="auto"/>
        <w:ind w:left="0"/>
        <w:jc w:val="both"/>
        <w:rPr>
          <w:bCs/>
        </w:rPr>
      </w:pPr>
      <w:r w:rsidRPr="002D4097">
        <w:rPr>
          <w:bCs/>
        </w:rPr>
        <w:t xml:space="preserve">W ramach gwarancji Wykonawca zobowiązuje się do bezpłatnego usunięcia zgłoszonych wad i usterek. Naprawy będą dokonywane w miejscu zamontowania regałów, lub w razie potrzeby, w siedzibie Wykonawcy lub punkcie serwisowym. </w:t>
      </w:r>
    </w:p>
    <w:p w14:paraId="1D4094F8" w14:textId="77777777" w:rsidR="002D4097" w:rsidRPr="002D4097" w:rsidRDefault="002D4097" w:rsidP="00001AF4">
      <w:pPr>
        <w:pStyle w:val="Tekstpodstawowy"/>
        <w:numPr>
          <w:ilvl w:val="0"/>
          <w:numId w:val="9"/>
        </w:numPr>
        <w:spacing w:line="360" w:lineRule="auto"/>
        <w:ind w:left="0"/>
        <w:jc w:val="both"/>
        <w:rPr>
          <w:bCs/>
        </w:rPr>
      </w:pPr>
      <w:r w:rsidRPr="002D4097">
        <w:rPr>
          <w:bCs/>
        </w:rPr>
        <w:t>Części zużyte lub uszkodzone Użytkownik może przekazać Wykonawcy celem utylizacji.</w:t>
      </w:r>
    </w:p>
    <w:p w14:paraId="519FBDAB" w14:textId="77777777" w:rsidR="002D4097" w:rsidRPr="002D4097" w:rsidRDefault="002D4097" w:rsidP="00001AF4">
      <w:pPr>
        <w:pStyle w:val="Tekstpodstawowy"/>
        <w:numPr>
          <w:ilvl w:val="0"/>
          <w:numId w:val="9"/>
        </w:numPr>
        <w:spacing w:line="360" w:lineRule="auto"/>
        <w:ind w:left="0"/>
        <w:jc w:val="both"/>
        <w:rPr>
          <w:bCs/>
        </w:rPr>
      </w:pPr>
      <w:r w:rsidRPr="002D4097">
        <w:rPr>
          <w:bCs/>
        </w:rPr>
        <w:t>Wszelkie koszty, w tym dojazdy przedstawicieli serwisu do/od miejsca zamontowania regałów (Rzeszów, ul. M. Reja 7) lub koszty wysyłki do/od Wykonawcy/punktu serwisowego pokrywa Wykonawca.</w:t>
      </w:r>
    </w:p>
    <w:p w14:paraId="783C1F36" w14:textId="77777777" w:rsidR="00BE3A7F" w:rsidRDefault="000044EB" w:rsidP="00001AF4">
      <w:pPr>
        <w:pStyle w:val="Tekstpodstawowy"/>
        <w:numPr>
          <w:ilvl w:val="0"/>
          <w:numId w:val="9"/>
        </w:numPr>
        <w:spacing w:line="360" w:lineRule="auto"/>
        <w:ind w:left="0"/>
        <w:jc w:val="both"/>
        <w:rPr>
          <w:b/>
          <w:bCs/>
        </w:rPr>
      </w:pPr>
      <w:r w:rsidRPr="00A55B24">
        <w:t>Jeżeli w okresie gwarancji zostaną stwierdzone wady lub usterki, Zamawiającemu</w:t>
      </w:r>
      <w:r w:rsidR="00BE3A7F">
        <w:t xml:space="preserve"> i Użytkownikowi</w:t>
      </w:r>
      <w:r w:rsidRPr="00A55B24">
        <w:t xml:space="preserve"> przysługują następujące uprawnienia:</w:t>
      </w:r>
      <w:bookmarkStart w:id="105" w:name="bookmark115"/>
      <w:bookmarkStart w:id="106" w:name="bookmark116"/>
      <w:bookmarkEnd w:id="101"/>
      <w:bookmarkEnd w:id="102"/>
      <w:bookmarkEnd w:id="103"/>
      <w:bookmarkEnd w:id="104"/>
      <w:bookmarkEnd w:id="105"/>
    </w:p>
    <w:p w14:paraId="35864F82" w14:textId="77777777" w:rsidR="00BE3A7F" w:rsidRPr="00BE3A7F" w:rsidRDefault="000044EB" w:rsidP="00001AF4">
      <w:pPr>
        <w:pStyle w:val="Tekstpodstawowy"/>
        <w:numPr>
          <w:ilvl w:val="0"/>
          <w:numId w:val="10"/>
        </w:numPr>
        <w:spacing w:line="360" w:lineRule="auto"/>
        <w:ind w:left="426"/>
        <w:jc w:val="both"/>
        <w:rPr>
          <w:b/>
          <w:bCs/>
        </w:rPr>
      </w:pPr>
      <w:r w:rsidRPr="00A55B24">
        <w:t xml:space="preserve">Zamawiający </w:t>
      </w:r>
      <w:r w:rsidR="00BE3A7F">
        <w:t xml:space="preserve">lub Użytkownik </w:t>
      </w:r>
      <w:r w:rsidRPr="00A55B24">
        <w:t>wyznaczy Wykonawcy termin ich usunięcia. Wykonawca zobowiązany jest do bezzwłocznego usunięcia na własny koszt stwierdzonych wad i usterek powstałych</w:t>
      </w:r>
      <w:bookmarkEnd w:id="106"/>
      <w:r w:rsidRPr="00A55B24">
        <w:t xml:space="preserve"> w okresie gwarancj</w:t>
      </w:r>
      <w:r w:rsidR="00C65181">
        <w:t>i, nie później niż w terminie 7</w:t>
      </w:r>
      <w:r w:rsidRPr="00A55B24">
        <w:t xml:space="preserve"> dni od daty otrzymania przez Wykonawcę zgłoszenia</w:t>
      </w:r>
      <w:bookmarkStart w:id="107" w:name="bookmark119"/>
      <w:bookmarkStart w:id="108" w:name="bookmark117"/>
      <w:bookmarkStart w:id="109" w:name="bookmark118"/>
      <w:bookmarkStart w:id="110" w:name="bookmark120"/>
      <w:bookmarkEnd w:id="107"/>
      <w:r w:rsidR="00BE3A7F">
        <w:t>;</w:t>
      </w:r>
    </w:p>
    <w:p w14:paraId="7CA4EF7C" w14:textId="77777777" w:rsidR="000044EB" w:rsidRPr="00BE3A7F" w:rsidRDefault="000044EB" w:rsidP="00001AF4">
      <w:pPr>
        <w:pStyle w:val="Tekstpodstawowy"/>
        <w:numPr>
          <w:ilvl w:val="0"/>
          <w:numId w:val="10"/>
        </w:numPr>
        <w:spacing w:line="360" w:lineRule="auto"/>
        <w:ind w:left="426"/>
        <w:jc w:val="both"/>
        <w:rPr>
          <w:b/>
          <w:bCs/>
        </w:rPr>
      </w:pPr>
      <w:r w:rsidRPr="00A55B24">
        <w:t xml:space="preserve">W przypadku </w:t>
      </w:r>
      <w:r w:rsidRPr="00F75377">
        <w:t>nieusunięcia przez Wykonawcę wad i usterek w wyznaczonym terminie, Zamawiający</w:t>
      </w:r>
      <w:r w:rsidR="00BE3A7F">
        <w:t xml:space="preserve"> lub Użytkownik</w:t>
      </w:r>
      <w:r w:rsidRPr="00F75377">
        <w:t xml:space="preserve"> ma prawo zlecić dowolnej firmie naprawę wady lub usterki a kosztami naprawy obciążyć Wykonawcę, zachowując jednocześnie prawo do naliczenia kary </w:t>
      </w:r>
      <w:r w:rsidRPr="00F75377">
        <w:lastRenderedPageBreak/>
        <w:t>umownej i odszkodowania, o których mowa w § 8 oraz nie tracąc uprawnień wynikających</w:t>
      </w:r>
      <w:bookmarkEnd w:id="108"/>
      <w:bookmarkEnd w:id="109"/>
      <w:bookmarkEnd w:id="110"/>
      <w:r w:rsidRPr="00F75377">
        <w:t xml:space="preserve"> z gwarancji.</w:t>
      </w:r>
    </w:p>
    <w:p w14:paraId="5E847044" w14:textId="77777777" w:rsidR="00BE3A7F" w:rsidRDefault="000044EB" w:rsidP="00001AF4">
      <w:pPr>
        <w:pStyle w:val="Tekstpodstawowy"/>
        <w:numPr>
          <w:ilvl w:val="0"/>
          <w:numId w:val="21"/>
        </w:numPr>
        <w:tabs>
          <w:tab w:val="left" w:pos="350"/>
        </w:tabs>
        <w:spacing w:line="360" w:lineRule="auto"/>
        <w:ind w:left="0"/>
        <w:jc w:val="both"/>
      </w:pPr>
      <w:bookmarkStart w:id="111" w:name="bookmark121"/>
      <w:bookmarkStart w:id="112" w:name="bookmark122"/>
      <w:bookmarkStart w:id="113" w:name="bookmark123"/>
      <w:bookmarkEnd w:id="111"/>
      <w:r w:rsidRPr="00F75377">
        <w:t>Jeżeli w okresie gwarancji ten sam element przedmiotu umowy ulegnie trzykrotnemu uszkodzeniu, Wykonawca będzie zobowiązany na własny koszt do jego wymiany na nowy, wolny od wad. W</w:t>
      </w:r>
      <w:r w:rsidR="00913612">
        <w:t> </w:t>
      </w:r>
      <w:r w:rsidRPr="00F75377">
        <w:t>przypadku zaistnienia sytuacji, o której mowa powyżej, Wykonawca udzieli nowej gwarancji na wymieniony element.</w:t>
      </w:r>
      <w:bookmarkStart w:id="114" w:name="bookmark126"/>
      <w:bookmarkStart w:id="115" w:name="bookmark124"/>
      <w:bookmarkStart w:id="116" w:name="bookmark125"/>
      <w:bookmarkStart w:id="117" w:name="bookmark127"/>
      <w:bookmarkEnd w:id="112"/>
      <w:bookmarkEnd w:id="113"/>
      <w:bookmarkEnd w:id="114"/>
    </w:p>
    <w:p w14:paraId="19D3C33D" w14:textId="77777777" w:rsidR="00BE3A7F" w:rsidRDefault="000044EB" w:rsidP="00001AF4">
      <w:pPr>
        <w:pStyle w:val="Tekstpodstawowy"/>
        <w:numPr>
          <w:ilvl w:val="0"/>
          <w:numId w:val="21"/>
        </w:numPr>
        <w:tabs>
          <w:tab w:val="left" w:pos="350"/>
        </w:tabs>
        <w:spacing w:line="360" w:lineRule="auto"/>
        <w:ind w:left="0"/>
        <w:jc w:val="both"/>
      </w:pPr>
      <w:r w:rsidRPr="00FE0547">
        <w:t>Wykonawca zapewni możliwość zgłaszania wad przedmiotu umowy od poniedziałku do</w:t>
      </w:r>
      <w:bookmarkEnd w:id="115"/>
      <w:bookmarkEnd w:id="116"/>
      <w:bookmarkEnd w:id="117"/>
      <w:r w:rsidR="00FE0547">
        <w:t xml:space="preserve"> </w:t>
      </w:r>
      <w:bookmarkStart w:id="118" w:name="bookmark128"/>
      <w:r w:rsidRPr="00FE0547">
        <w:t>piątku w</w:t>
      </w:r>
      <w:r w:rsidR="00FE0547">
        <w:t> </w:t>
      </w:r>
      <w:r w:rsidRPr="00FE0547">
        <w:t>godzinach od 8:00 - 15:00 na adres e-mail</w:t>
      </w:r>
      <w:bookmarkEnd w:id="118"/>
      <w:r w:rsidR="00FE0547" w:rsidRPr="00FE0547">
        <w:t xml:space="preserve">: </w:t>
      </w:r>
      <w:r w:rsidR="00BE3A7F">
        <w:t>…</w:t>
      </w:r>
      <w:bookmarkStart w:id="119" w:name="bookmark129"/>
    </w:p>
    <w:p w14:paraId="6BF5A92A" w14:textId="77777777" w:rsidR="00BE3A7F" w:rsidRDefault="000044EB" w:rsidP="00001AF4">
      <w:pPr>
        <w:pStyle w:val="Tekstpodstawowy"/>
        <w:numPr>
          <w:ilvl w:val="0"/>
          <w:numId w:val="21"/>
        </w:numPr>
        <w:tabs>
          <w:tab w:val="left" w:pos="341"/>
        </w:tabs>
        <w:spacing w:line="360" w:lineRule="auto"/>
        <w:ind w:left="0"/>
        <w:jc w:val="both"/>
      </w:pPr>
      <w:r w:rsidRPr="00F75377">
        <w:t>Za termin zgłoszenia wady uważa się datę wysłania wiadomości e-mail.</w:t>
      </w:r>
      <w:bookmarkStart w:id="120" w:name="bookmark130"/>
      <w:bookmarkEnd w:id="119"/>
      <w:bookmarkEnd w:id="120"/>
    </w:p>
    <w:p w14:paraId="4A679E54" w14:textId="77777777" w:rsidR="002163BD" w:rsidRDefault="000044EB" w:rsidP="00001AF4">
      <w:pPr>
        <w:pStyle w:val="Tekstpodstawowy"/>
        <w:numPr>
          <w:ilvl w:val="0"/>
          <w:numId w:val="21"/>
        </w:numPr>
        <w:tabs>
          <w:tab w:val="left" w:pos="346"/>
        </w:tabs>
        <w:spacing w:line="360" w:lineRule="auto"/>
        <w:ind w:left="0"/>
        <w:jc w:val="both"/>
      </w:pPr>
      <w:r w:rsidRPr="00F75377">
        <w:t>Zamawiający może korzystać z gwarancji niezależnie od rękojmi.</w:t>
      </w:r>
      <w:bookmarkStart w:id="121" w:name="bookmark131"/>
      <w:bookmarkEnd w:id="121"/>
    </w:p>
    <w:p w14:paraId="0431CFEA" w14:textId="77777777" w:rsidR="002163BD" w:rsidRDefault="000044EB" w:rsidP="00001AF4">
      <w:pPr>
        <w:pStyle w:val="Tekstpodstawowy"/>
        <w:numPr>
          <w:ilvl w:val="0"/>
          <w:numId w:val="21"/>
        </w:numPr>
        <w:tabs>
          <w:tab w:val="left" w:pos="346"/>
        </w:tabs>
        <w:spacing w:line="360" w:lineRule="auto"/>
        <w:ind w:left="0"/>
        <w:jc w:val="both"/>
      </w:pPr>
      <w:r w:rsidRPr="00F75377">
        <w:t xml:space="preserve">Rękojmią i gwarancją objęte są </w:t>
      </w:r>
      <w:r w:rsidRPr="00A55B24">
        <w:t>również</w:t>
      </w:r>
      <w:r>
        <w:t xml:space="preserve"> </w:t>
      </w:r>
      <w:r w:rsidRPr="00A55B24">
        <w:t>prace montażowe wykonane w ramach niniejszej umowy.</w:t>
      </w:r>
      <w:bookmarkStart w:id="122" w:name="bookmark132"/>
      <w:bookmarkStart w:id="123" w:name="bookmark133"/>
      <w:bookmarkStart w:id="124" w:name="bookmark134"/>
    </w:p>
    <w:p w14:paraId="0601FDDB" w14:textId="77777777" w:rsidR="002163BD" w:rsidRDefault="002163BD" w:rsidP="002163BD">
      <w:pPr>
        <w:pStyle w:val="Bezodstpw"/>
      </w:pPr>
    </w:p>
    <w:p w14:paraId="157476BB" w14:textId="77777777" w:rsidR="000044EB" w:rsidRPr="002163BD" w:rsidRDefault="000044EB" w:rsidP="002163BD">
      <w:pPr>
        <w:pStyle w:val="Bezodstpw"/>
        <w:spacing w:line="360" w:lineRule="auto"/>
        <w:jc w:val="center"/>
        <w:rPr>
          <w:rFonts w:ascii="Times New Roman" w:hAnsi="Times New Roman" w:cs="Times New Roman"/>
          <w:b/>
          <w:sz w:val="22"/>
        </w:rPr>
      </w:pPr>
      <w:r w:rsidRPr="002163BD">
        <w:rPr>
          <w:rFonts w:ascii="Times New Roman" w:hAnsi="Times New Roman" w:cs="Times New Roman"/>
          <w:b/>
          <w:sz w:val="22"/>
        </w:rPr>
        <w:t>§ 7</w:t>
      </w:r>
      <w:bookmarkEnd w:id="122"/>
      <w:bookmarkEnd w:id="123"/>
      <w:bookmarkEnd w:id="124"/>
    </w:p>
    <w:p w14:paraId="2FFB91F1" w14:textId="77777777" w:rsidR="000044EB" w:rsidRPr="002163BD" w:rsidRDefault="000044EB" w:rsidP="002163BD">
      <w:pPr>
        <w:pStyle w:val="Bezodstpw"/>
        <w:spacing w:line="360" w:lineRule="auto"/>
        <w:jc w:val="center"/>
        <w:rPr>
          <w:rFonts w:ascii="Times New Roman" w:hAnsi="Times New Roman" w:cs="Times New Roman"/>
          <w:b/>
          <w:sz w:val="22"/>
        </w:rPr>
      </w:pPr>
      <w:bookmarkStart w:id="125" w:name="bookmark135"/>
      <w:bookmarkStart w:id="126" w:name="bookmark136"/>
      <w:bookmarkStart w:id="127" w:name="bookmark137"/>
      <w:r w:rsidRPr="002163BD">
        <w:rPr>
          <w:rFonts w:ascii="Times New Roman" w:hAnsi="Times New Roman" w:cs="Times New Roman"/>
          <w:b/>
          <w:sz w:val="22"/>
        </w:rPr>
        <w:t>PRAWA I OBOWIĄZKI STRON UMOWY</w:t>
      </w:r>
      <w:bookmarkEnd w:id="125"/>
      <w:bookmarkEnd w:id="126"/>
      <w:bookmarkEnd w:id="127"/>
    </w:p>
    <w:p w14:paraId="611A9241" w14:textId="77777777" w:rsidR="002163BD" w:rsidRDefault="002D4097" w:rsidP="00001AF4">
      <w:pPr>
        <w:pStyle w:val="Bezodstpw"/>
        <w:numPr>
          <w:ilvl w:val="0"/>
          <w:numId w:val="22"/>
        </w:numPr>
        <w:spacing w:line="360" w:lineRule="auto"/>
        <w:ind w:left="0"/>
        <w:jc w:val="both"/>
        <w:rPr>
          <w:rFonts w:ascii="Times New Roman" w:hAnsi="Times New Roman" w:cs="Times New Roman"/>
          <w:bCs/>
          <w:sz w:val="22"/>
        </w:rPr>
      </w:pPr>
      <w:r w:rsidRPr="002163BD">
        <w:rPr>
          <w:rFonts w:ascii="Times New Roman" w:hAnsi="Times New Roman" w:cs="Times New Roman"/>
          <w:bCs/>
          <w:sz w:val="22"/>
        </w:rPr>
        <w:t>Wykonawca odpowiedzialny jest za działania osób realizujących umowę w jego imieniu, jak za własne. Z chwilą przekazania pomieszczenia do montażu przyjmuje pełną odpowiedzialność za: szkody i następstwa nieszczęśliwych wypadków dotyczące pracowników stron i osób trzecich przebywających w rejonie prowadzonych prac, szkody wynikające ze zniszczenia oraz innych zdarzeń w odniesieniu do prac podczas realizacji przedmiotu umowy.</w:t>
      </w:r>
    </w:p>
    <w:p w14:paraId="5369C14C" w14:textId="77777777" w:rsidR="002D4097" w:rsidRPr="002163BD" w:rsidRDefault="002D4097" w:rsidP="00001AF4">
      <w:pPr>
        <w:pStyle w:val="Bezodstpw"/>
        <w:numPr>
          <w:ilvl w:val="0"/>
          <w:numId w:val="22"/>
        </w:numPr>
        <w:spacing w:line="360" w:lineRule="auto"/>
        <w:ind w:left="0"/>
        <w:jc w:val="both"/>
        <w:rPr>
          <w:rFonts w:ascii="Times New Roman" w:hAnsi="Times New Roman" w:cs="Times New Roman"/>
          <w:bCs/>
          <w:sz w:val="22"/>
        </w:rPr>
      </w:pPr>
      <w:r w:rsidRPr="002163BD">
        <w:rPr>
          <w:rFonts w:ascii="Times New Roman" w:hAnsi="Times New Roman" w:cs="Times New Roman"/>
          <w:bCs/>
          <w:sz w:val="22"/>
        </w:rPr>
        <w:t>Ponadto Wykonawca zobowiązany jest do:</w:t>
      </w:r>
    </w:p>
    <w:p w14:paraId="1B2959DA" w14:textId="77777777" w:rsidR="002163BD" w:rsidRDefault="002D4097" w:rsidP="00001AF4">
      <w:pPr>
        <w:pStyle w:val="Bezodstpw"/>
        <w:numPr>
          <w:ilvl w:val="0"/>
          <w:numId w:val="23"/>
        </w:numPr>
        <w:spacing w:line="360" w:lineRule="auto"/>
        <w:ind w:left="426"/>
        <w:jc w:val="both"/>
        <w:rPr>
          <w:rFonts w:ascii="Times New Roman" w:hAnsi="Times New Roman" w:cs="Times New Roman"/>
          <w:bCs/>
          <w:sz w:val="22"/>
        </w:rPr>
      </w:pPr>
      <w:r w:rsidRPr="002163BD">
        <w:rPr>
          <w:rFonts w:ascii="Times New Roman" w:hAnsi="Times New Roman" w:cs="Times New Roman"/>
          <w:bCs/>
          <w:sz w:val="22"/>
        </w:rPr>
        <w:t>terminowego wykonania przedmiotu umowy z należytą starannością, zgodnie z opisem przedmiotu zamówienia i obowiązującymi przepisami prawa,</w:t>
      </w:r>
    </w:p>
    <w:p w14:paraId="1C68C07C" w14:textId="77777777" w:rsidR="002163BD" w:rsidRDefault="002D4097" w:rsidP="00001AF4">
      <w:pPr>
        <w:pStyle w:val="Bezodstpw"/>
        <w:numPr>
          <w:ilvl w:val="0"/>
          <w:numId w:val="23"/>
        </w:numPr>
        <w:spacing w:line="360" w:lineRule="auto"/>
        <w:ind w:left="426"/>
        <w:jc w:val="both"/>
        <w:rPr>
          <w:rFonts w:ascii="Times New Roman" w:hAnsi="Times New Roman" w:cs="Times New Roman"/>
          <w:bCs/>
          <w:sz w:val="22"/>
        </w:rPr>
      </w:pPr>
      <w:r w:rsidRPr="002163BD">
        <w:rPr>
          <w:rFonts w:ascii="Times New Roman" w:hAnsi="Times New Roman" w:cs="Times New Roman"/>
          <w:bCs/>
          <w:sz w:val="22"/>
        </w:rPr>
        <w:t>weryfikacji rzeczywistych pomiarów pomieszczeń i dopasowania zaoferowanych regałów, przed rozpoczęciem realizacji zamówienia,</w:t>
      </w:r>
    </w:p>
    <w:p w14:paraId="79AD290A" w14:textId="77777777" w:rsidR="002163BD" w:rsidRDefault="002D4097" w:rsidP="00001AF4">
      <w:pPr>
        <w:pStyle w:val="Bezodstpw"/>
        <w:numPr>
          <w:ilvl w:val="0"/>
          <w:numId w:val="23"/>
        </w:numPr>
        <w:spacing w:line="360" w:lineRule="auto"/>
        <w:ind w:left="426"/>
        <w:jc w:val="both"/>
        <w:rPr>
          <w:rFonts w:ascii="Times New Roman" w:hAnsi="Times New Roman" w:cs="Times New Roman"/>
          <w:bCs/>
          <w:sz w:val="22"/>
        </w:rPr>
      </w:pPr>
      <w:r w:rsidRPr="002163BD">
        <w:rPr>
          <w:rFonts w:ascii="Times New Roman" w:hAnsi="Times New Roman" w:cs="Times New Roman"/>
          <w:bCs/>
          <w:sz w:val="22"/>
        </w:rPr>
        <w:t xml:space="preserve">informowania Zamawiającego o wszystkich zdarzeniach mających lub mogących mieć wpływ na wykonanie przedmiotu umowy, </w:t>
      </w:r>
    </w:p>
    <w:p w14:paraId="030C563A" w14:textId="77777777" w:rsidR="002163BD" w:rsidRDefault="002D4097" w:rsidP="00001AF4">
      <w:pPr>
        <w:pStyle w:val="Bezodstpw"/>
        <w:numPr>
          <w:ilvl w:val="0"/>
          <w:numId w:val="23"/>
        </w:numPr>
        <w:spacing w:line="360" w:lineRule="auto"/>
        <w:ind w:left="426"/>
        <w:jc w:val="both"/>
        <w:rPr>
          <w:rFonts w:ascii="Times New Roman" w:hAnsi="Times New Roman" w:cs="Times New Roman"/>
          <w:bCs/>
          <w:sz w:val="22"/>
        </w:rPr>
      </w:pPr>
      <w:r w:rsidRPr="002163BD">
        <w:rPr>
          <w:rFonts w:ascii="Times New Roman" w:hAnsi="Times New Roman" w:cs="Times New Roman"/>
          <w:bCs/>
          <w:sz w:val="22"/>
        </w:rPr>
        <w:t>porządkowania obiektu bezpośrednio po wykonaniu prac, na bieżąco oraz po ich zakończeniu i przekazaniu go Użytkownikowi w dniu odbioru końcowego,</w:t>
      </w:r>
    </w:p>
    <w:p w14:paraId="0B54B0A3" w14:textId="77777777" w:rsidR="002163BD" w:rsidRDefault="002D4097" w:rsidP="00001AF4">
      <w:pPr>
        <w:pStyle w:val="Bezodstpw"/>
        <w:numPr>
          <w:ilvl w:val="0"/>
          <w:numId w:val="23"/>
        </w:numPr>
        <w:spacing w:line="360" w:lineRule="auto"/>
        <w:ind w:left="426"/>
        <w:jc w:val="both"/>
        <w:rPr>
          <w:rFonts w:ascii="Times New Roman" w:hAnsi="Times New Roman" w:cs="Times New Roman"/>
          <w:bCs/>
          <w:sz w:val="22"/>
        </w:rPr>
      </w:pPr>
      <w:r w:rsidRPr="002163BD">
        <w:rPr>
          <w:rFonts w:ascii="Times New Roman" w:hAnsi="Times New Roman" w:cs="Times New Roman"/>
          <w:bCs/>
          <w:sz w:val="22"/>
        </w:rPr>
        <w:t>utylizacji odpadów powstałych w toku realizacji przedmiotowej umowy,</w:t>
      </w:r>
    </w:p>
    <w:p w14:paraId="4B090E38" w14:textId="77777777" w:rsidR="002163BD" w:rsidRDefault="002D4097" w:rsidP="00001AF4">
      <w:pPr>
        <w:pStyle w:val="Bezodstpw"/>
        <w:numPr>
          <w:ilvl w:val="0"/>
          <w:numId w:val="23"/>
        </w:numPr>
        <w:spacing w:line="360" w:lineRule="auto"/>
        <w:ind w:left="426"/>
        <w:jc w:val="both"/>
        <w:rPr>
          <w:rFonts w:ascii="Times New Roman" w:hAnsi="Times New Roman" w:cs="Times New Roman"/>
          <w:bCs/>
          <w:sz w:val="22"/>
        </w:rPr>
      </w:pPr>
      <w:r w:rsidRPr="002163BD">
        <w:rPr>
          <w:rFonts w:ascii="Times New Roman" w:hAnsi="Times New Roman" w:cs="Times New Roman"/>
          <w:bCs/>
          <w:sz w:val="22"/>
        </w:rPr>
        <w:t>zapewnienia należytego zabezpieczenia prac w zakresie ochrony mienia, przeciwpożarowej i przepisów bhp,</w:t>
      </w:r>
    </w:p>
    <w:p w14:paraId="3573633C" w14:textId="77777777" w:rsidR="002163BD" w:rsidRDefault="002D4097" w:rsidP="00001AF4">
      <w:pPr>
        <w:pStyle w:val="Bezodstpw"/>
        <w:numPr>
          <w:ilvl w:val="0"/>
          <w:numId w:val="23"/>
        </w:numPr>
        <w:spacing w:line="360" w:lineRule="auto"/>
        <w:ind w:left="426"/>
        <w:jc w:val="both"/>
        <w:rPr>
          <w:rFonts w:ascii="Times New Roman" w:hAnsi="Times New Roman" w:cs="Times New Roman"/>
          <w:bCs/>
          <w:sz w:val="22"/>
        </w:rPr>
      </w:pPr>
      <w:r w:rsidRPr="002163BD">
        <w:rPr>
          <w:rFonts w:ascii="Times New Roman" w:hAnsi="Times New Roman" w:cs="Times New Roman"/>
          <w:bCs/>
          <w:sz w:val="22"/>
        </w:rPr>
        <w:t>zabezpieczenia prac na czas ewentualnych przerw w ich realizacji,</w:t>
      </w:r>
    </w:p>
    <w:p w14:paraId="26B2CABE" w14:textId="77777777" w:rsidR="002163BD" w:rsidRDefault="002D4097" w:rsidP="00001AF4">
      <w:pPr>
        <w:pStyle w:val="Bezodstpw"/>
        <w:numPr>
          <w:ilvl w:val="0"/>
          <w:numId w:val="23"/>
        </w:numPr>
        <w:spacing w:line="360" w:lineRule="auto"/>
        <w:ind w:left="426"/>
        <w:jc w:val="both"/>
        <w:rPr>
          <w:rFonts w:ascii="Times New Roman" w:hAnsi="Times New Roman" w:cs="Times New Roman"/>
          <w:bCs/>
          <w:sz w:val="22"/>
        </w:rPr>
      </w:pPr>
      <w:r w:rsidRPr="002163BD">
        <w:rPr>
          <w:rFonts w:ascii="Times New Roman" w:hAnsi="Times New Roman" w:cs="Times New Roman"/>
          <w:bCs/>
          <w:sz w:val="22"/>
        </w:rPr>
        <w:t xml:space="preserve">stosowania wyłącznie fabrycznie nowych urządzeń i materiałów montażowych, w pierwszym gatunku. Regały mają być kompletne, nieużywane, pełnowartościowe, wolne od wad, wykonane zgodnie z normami branżowymi oraz cechować się wysoką jakością wykonania. Na każde żądanie Zamawiającego lub </w:t>
      </w:r>
      <w:r w:rsidR="00F42BAB" w:rsidRPr="002163BD">
        <w:rPr>
          <w:rFonts w:ascii="Times New Roman" w:hAnsi="Times New Roman" w:cs="Times New Roman"/>
          <w:bCs/>
          <w:sz w:val="22"/>
        </w:rPr>
        <w:t>Użytkownika</w:t>
      </w:r>
      <w:r w:rsidRPr="002163BD">
        <w:rPr>
          <w:rFonts w:ascii="Times New Roman" w:hAnsi="Times New Roman" w:cs="Times New Roman"/>
          <w:bCs/>
          <w:sz w:val="22"/>
        </w:rPr>
        <w:t xml:space="preserve"> Wykonawca zobowiązany jest okazać w stosunku do asortymentu stanowiącego przedmiot umowy, w zależności od jego rodzaju odpowiedni certyfikat </w:t>
      </w:r>
      <w:r w:rsidRPr="002163BD">
        <w:rPr>
          <w:rFonts w:ascii="Times New Roman" w:hAnsi="Times New Roman" w:cs="Times New Roman"/>
          <w:bCs/>
          <w:sz w:val="22"/>
        </w:rPr>
        <w:lastRenderedPageBreak/>
        <w:t>zgodności</w:t>
      </w:r>
      <w:r w:rsidR="00F42BAB" w:rsidRPr="002163BD">
        <w:rPr>
          <w:rFonts w:ascii="Times New Roman" w:hAnsi="Times New Roman" w:cs="Times New Roman"/>
          <w:bCs/>
          <w:sz w:val="22"/>
        </w:rPr>
        <w:t xml:space="preserve"> </w:t>
      </w:r>
      <w:r w:rsidRPr="002163BD">
        <w:rPr>
          <w:rFonts w:ascii="Times New Roman" w:hAnsi="Times New Roman" w:cs="Times New Roman"/>
          <w:bCs/>
          <w:sz w:val="22"/>
        </w:rPr>
        <w:t>z Polską normą lub normami europejskimi, odpowiednie świadectwa dopuszczenia do obrotu, atesty, instrukcje eksploatacji i użytkowania itp. (jeśli dotyczy)</w:t>
      </w:r>
      <w:r w:rsidR="00F42BAB" w:rsidRPr="002163BD">
        <w:rPr>
          <w:rFonts w:ascii="Times New Roman" w:hAnsi="Times New Roman" w:cs="Times New Roman"/>
          <w:bCs/>
          <w:sz w:val="22"/>
        </w:rPr>
        <w:t>,</w:t>
      </w:r>
    </w:p>
    <w:p w14:paraId="34189B9D" w14:textId="77777777" w:rsidR="002163BD" w:rsidRDefault="002D4097" w:rsidP="00001AF4">
      <w:pPr>
        <w:pStyle w:val="Bezodstpw"/>
        <w:numPr>
          <w:ilvl w:val="0"/>
          <w:numId w:val="23"/>
        </w:numPr>
        <w:spacing w:line="360" w:lineRule="auto"/>
        <w:ind w:left="426"/>
        <w:jc w:val="both"/>
        <w:rPr>
          <w:rFonts w:ascii="Times New Roman" w:hAnsi="Times New Roman" w:cs="Times New Roman"/>
          <w:bCs/>
          <w:sz w:val="22"/>
        </w:rPr>
      </w:pPr>
      <w:r w:rsidRPr="002163BD">
        <w:rPr>
          <w:rFonts w:ascii="Times New Roman" w:hAnsi="Times New Roman" w:cs="Times New Roman"/>
          <w:bCs/>
          <w:sz w:val="22"/>
        </w:rPr>
        <w:t>stosowania się do wszystkich poleceń osoby odpowiedzialnej za realizację niniejszej umowy ze strony Zamawiającego dotyczących realizacji przedmiotu umowy, lub Użytkownika w kwestiach organizacyjnych, o ile są zgodne z prawem i opisem przedmiotu zamówienia,</w:t>
      </w:r>
    </w:p>
    <w:p w14:paraId="2F169F8B" w14:textId="77777777" w:rsidR="002163BD" w:rsidRDefault="002D4097" w:rsidP="00001AF4">
      <w:pPr>
        <w:pStyle w:val="Bezodstpw"/>
        <w:numPr>
          <w:ilvl w:val="0"/>
          <w:numId w:val="23"/>
        </w:numPr>
        <w:spacing w:line="360" w:lineRule="auto"/>
        <w:ind w:left="426"/>
        <w:jc w:val="both"/>
        <w:rPr>
          <w:rFonts w:ascii="Times New Roman" w:hAnsi="Times New Roman" w:cs="Times New Roman"/>
          <w:bCs/>
          <w:sz w:val="22"/>
        </w:rPr>
      </w:pPr>
      <w:r w:rsidRPr="002163BD">
        <w:rPr>
          <w:rFonts w:ascii="Times New Roman" w:hAnsi="Times New Roman" w:cs="Times New Roman"/>
          <w:bCs/>
          <w:sz w:val="22"/>
        </w:rPr>
        <w:t>ponoszenia pełnej odpowiedzialności wobec Zamawiającego, Użytkownika i osób trzecich za szkody powstałe podczas realizacji umowy,</w:t>
      </w:r>
    </w:p>
    <w:p w14:paraId="11F3523E" w14:textId="77777777" w:rsidR="002163BD" w:rsidRDefault="002D4097" w:rsidP="00001AF4">
      <w:pPr>
        <w:pStyle w:val="Bezodstpw"/>
        <w:numPr>
          <w:ilvl w:val="0"/>
          <w:numId w:val="23"/>
        </w:numPr>
        <w:spacing w:line="360" w:lineRule="auto"/>
        <w:ind w:left="426"/>
        <w:jc w:val="both"/>
        <w:rPr>
          <w:rFonts w:ascii="Times New Roman" w:hAnsi="Times New Roman" w:cs="Times New Roman"/>
          <w:bCs/>
          <w:sz w:val="22"/>
        </w:rPr>
      </w:pPr>
      <w:r w:rsidRPr="002163BD">
        <w:rPr>
          <w:rFonts w:ascii="Times New Roman" w:hAnsi="Times New Roman" w:cs="Times New Roman"/>
          <w:bCs/>
          <w:sz w:val="22"/>
        </w:rPr>
        <w:t xml:space="preserve">Wykonawca odpowiada za wszelkie uszkodzenia instalacji, urządzeń i budynku spowodowane przez jego działania. Wykonawca jest zobowiązany bezzwłocznie powiadomić Zamawiającego </w:t>
      </w:r>
      <w:r w:rsidR="00F42BAB" w:rsidRPr="002163BD">
        <w:rPr>
          <w:rFonts w:ascii="Times New Roman" w:hAnsi="Times New Roman" w:cs="Times New Roman"/>
          <w:bCs/>
          <w:sz w:val="22"/>
        </w:rPr>
        <w:t xml:space="preserve">i Użytkownika </w:t>
      </w:r>
      <w:r w:rsidRPr="002163BD">
        <w:rPr>
          <w:rFonts w:ascii="Times New Roman" w:hAnsi="Times New Roman" w:cs="Times New Roman"/>
          <w:bCs/>
          <w:sz w:val="22"/>
        </w:rPr>
        <w:t>o fakcie dokonania szkody oraz dokonać na własny koszt naprawy szkody,</w:t>
      </w:r>
    </w:p>
    <w:p w14:paraId="3EA6D796" w14:textId="77777777" w:rsidR="002163BD" w:rsidRDefault="002D4097" w:rsidP="00001AF4">
      <w:pPr>
        <w:pStyle w:val="Bezodstpw"/>
        <w:numPr>
          <w:ilvl w:val="0"/>
          <w:numId w:val="23"/>
        </w:numPr>
        <w:spacing w:line="360" w:lineRule="auto"/>
        <w:ind w:left="426"/>
        <w:jc w:val="both"/>
        <w:rPr>
          <w:rFonts w:ascii="Times New Roman" w:hAnsi="Times New Roman" w:cs="Times New Roman"/>
          <w:bCs/>
          <w:sz w:val="22"/>
        </w:rPr>
      </w:pPr>
      <w:r w:rsidRPr="002163BD">
        <w:rPr>
          <w:rFonts w:ascii="Times New Roman" w:hAnsi="Times New Roman" w:cs="Times New Roman"/>
          <w:bCs/>
          <w:sz w:val="22"/>
        </w:rPr>
        <w:t>Zamawiający i Użytkownik nie ponoszą odpowiedzialności za szkody wyrządzone przez Wykonawcę podczas wykonywania przedmiotu zamówienia,</w:t>
      </w:r>
    </w:p>
    <w:p w14:paraId="21A95EC6" w14:textId="77777777" w:rsidR="002163BD" w:rsidRDefault="002D4097" w:rsidP="00001AF4">
      <w:pPr>
        <w:pStyle w:val="Bezodstpw"/>
        <w:numPr>
          <w:ilvl w:val="0"/>
          <w:numId w:val="23"/>
        </w:numPr>
        <w:spacing w:line="360" w:lineRule="auto"/>
        <w:ind w:left="426"/>
        <w:jc w:val="both"/>
        <w:rPr>
          <w:rFonts w:ascii="Times New Roman" w:hAnsi="Times New Roman" w:cs="Times New Roman"/>
          <w:bCs/>
          <w:sz w:val="22"/>
        </w:rPr>
      </w:pPr>
      <w:r w:rsidRPr="002163BD">
        <w:rPr>
          <w:rFonts w:ascii="Times New Roman" w:hAnsi="Times New Roman" w:cs="Times New Roman"/>
          <w:bCs/>
          <w:sz w:val="22"/>
        </w:rPr>
        <w:t>przeprowadzenia przeszkolenia wskazanych przez Użytkownika osób w zakresie obsługi</w:t>
      </w:r>
      <w:r w:rsidR="00F42BAB" w:rsidRPr="002163BD">
        <w:rPr>
          <w:rFonts w:ascii="Times New Roman" w:hAnsi="Times New Roman" w:cs="Times New Roman"/>
          <w:bCs/>
          <w:sz w:val="22"/>
        </w:rPr>
        <w:t xml:space="preserve"> </w:t>
      </w:r>
      <w:r w:rsidRPr="002163BD">
        <w:rPr>
          <w:rFonts w:ascii="Times New Roman" w:hAnsi="Times New Roman" w:cs="Times New Roman"/>
          <w:bCs/>
          <w:sz w:val="22"/>
        </w:rPr>
        <w:t>i bieżącej eksploatacji regałów oraz przekazania protokołu z przeprowadzenia szkolenia,</w:t>
      </w:r>
    </w:p>
    <w:p w14:paraId="79A59E21" w14:textId="77777777" w:rsidR="002D4097" w:rsidRPr="002163BD" w:rsidRDefault="002D4097" w:rsidP="00001AF4">
      <w:pPr>
        <w:pStyle w:val="Bezodstpw"/>
        <w:numPr>
          <w:ilvl w:val="0"/>
          <w:numId w:val="23"/>
        </w:numPr>
        <w:spacing w:line="360" w:lineRule="auto"/>
        <w:ind w:left="426"/>
        <w:jc w:val="both"/>
        <w:rPr>
          <w:rFonts w:ascii="Times New Roman" w:hAnsi="Times New Roman" w:cs="Times New Roman"/>
          <w:bCs/>
          <w:sz w:val="22"/>
        </w:rPr>
      </w:pPr>
      <w:r w:rsidRPr="002163BD">
        <w:rPr>
          <w:rFonts w:ascii="Times New Roman" w:hAnsi="Times New Roman" w:cs="Times New Roman"/>
          <w:bCs/>
          <w:sz w:val="22"/>
        </w:rPr>
        <w:t>przed prz</w:t>
      </w:r>
      <w:r w:rsidR="00F42BAB" w:rsidRPr="002163BD">
        <w:rPr>
          <w:rFonts w:ascii="Times New Roman" w:hAnsi="Times New Roman" w:cs="Times New Roman"/>
          <w:bCs/>
          <w:sz w:val="22"/>
        </w:rPr>
        <w:t>ystąpieniem do wykonywania prac</w:t>
      </w:r>
      <w:r w:rsidRPr="002163BD">
        <w:rPr>
          <w:rFonts w:ascii="Times New Roman" w:hAnsi="Times New Roman" w:cs="Times New Roman"/>
          <w:bCs/>
          <w:sz w:val="22"/>
        </w:rPr>
        <w:t>, Wykonawca jest zobowiązany przedstawić</w:t>
      </w:r>
      <w:r w:rsidR="00F42BAB" w:rsidRPr="002163BD">
        <w:rPr>
          <w:rFonts w:ascii="Times New Roman" w:hAnsi="Times New Roman" w:cs="Times New Roman"/>
          <w:bCs/>
          <w:sz w:val="22"/>
        </w:rPr>
        <w:t xml:space="preserve"> Zamawiającemu i Użytkownikowi </w:t>
      </w:r>
      <w:r w:rsidRPr="002163BD">
        <w:rPr>
          <w:rFonts w:ascii="Times New Roman" w:hAnsi="Times New Roman" w:cs="Times New Roman"/>
          <w:bCs/>
          <w:sz w:val="22"/>
        </w:rPr>
        <w:t>imienny wykaz osób, które - z uwagi na wykonywanie prac, pełniony nadzór, dostawy materiałów, lub inne funkcje - będą przebywać na terenie nieruchomości Sądu</w:t>
      </w:r>
      <w:r w:rsidR="00F42BAB" w:rsidRPr="002163BD">
        <w:rPr>
          <w:rFonts w:ascii="Times New Roman" w:hAnsi="Times New Roman" w:cs="Times New Roman"/>
          <w:bCs/>
          <w:sz w:val="22"/>
        </w:rPr>
        <w:t xml:space="preserve"> Rejonowego w Rzeszowie.</w:t>
      </w:r>
    </w:p>
    <w:p w14:paraId="61B04DC6" w14:textId="77777777" w:rsidR="000044EB" w:rsidRPr="002163BD" w:rsidRDefault="000044EB" w:rsidP="00001AF4">
      <w:pPr>
        <w:pStyle w:val="Bezodstpw"/>
        <w:numPr>
          <w:ilvl w:val="0"/>
          <w:numId w:val="22"/>
        </w:numPr>
        <w:spacing w:line="360" w:lineRule="auto"/>
        <w:ind w:left="0"/>
        <w:jc w:val="both"/>
        <w:rPr>
          <w:rFonts w:ascii="Times New Roman" w:hAnsi="Times New Roman" w:cs="Times New Roman"/>
          <w:sz w:val="22"/>
        </w:rPr>
      </w:pPr>
      <w:bookmarkStart w:id="128" w:name="bookmark140"/>
      <w:bookmarkStart w:id="129" w:name="bookmark154"/>
      <w:bookmarkStart w:id="130" w:name="bookmark155"/>
      <w:bookmarkStart w:id="131" w:name="bookmark157"/>
      <w:bookmarkEnd w:id="128"/>
      <w:r w:rsidRPr="002163BD">
        <w:rPr>
          <w:rFonts w:ascii="Times New Roman" w:hAnsi="Times New Roman" w:cs="Times New Roman"/>
          <w:sz w:val="22"/>
        </w:rPr>
        <w:t>Ze strony Wykonawcy osobami odpowiedz</w:t>
      </w:r>
      <w:r w:rsidR="00C40884" w:rsidRPr="002163BD">
        <w:rPr>
          <w:rFonts w:ascii="Times New Roman" w:hAnsi="Times New Roman" w:cs="Times New Roman"/>
          <w:sz w:val="22"/>
        </w:rPr>
        <w:t>ialnymi za realizację umowy są</w:t>
      </w:r>
      <w:r w:rsidRPr="002163BD">
        <w:rPr>
          <w:rFonts w:ascii="Times New Roman" w:hAnsi="Times New Roman" w:cs="Times New Roman"/>
          <w:sz w:val="22"/>
        </w:rPr>
        <w:t>:</w:t>
      </w:r>
      <w:bookmarkEnd w:id="129"/>
      <w:bookmarkEnd w:id="130"/>
      <w:bookmarkEnd w:id="131"/>
    </w:p>
    <w:p w14:paraId="43A49373" w14:textId="77777777" w:rsidR="00C40884" w:rsidRPr="002163BD" w:rsidRDefault="00C40884" w:rsidP="002163BD">
      <w:pPr>
        <w:pStyle w:val="Bezodstpw"/>
        <w:spacing w:line="360" w:lineRule="auto"/>
        <w:jc w:val="both"/>
        <w:rPr>
          <w:rFonts w:ascii="Times New Roman" w:hAnsi="Times New Roman" w:cs="Times New Roman"/>
          <w:sz w:val="22"/>
        </w:rPr>
      </w:pPr>
      <w:r w:rsidRPr="002163BD">
        <w:rPr>
          <w:rFonts w:ascii="Times New Roman" w:hAnsi="Times New Roman" w:cs="Times New Roman"/>
          <w:sz w:val="22"/>
        </w:rPr>
        <w:t>…</w:t>
      </w:r>
      <w:r w:rsidR="00FE0547" w:rsidRPr="002163BD">
        <w:rPr>
          <w:rFonts w:ascii="Times New Roman" w:hAnsi="Times New Roman" w:cs="Times New Roman"/>
          <w:sz w:val="22"/>
        </w:rPr>
        <w:t xml:space="preserve">, tel. </w:t>
      </w:r>
      <w:r w:rsidRPr="002163BD">
        <w:rPr>
          <w:rFonts w:ascii="Times New Roman" w:hAnsi="Times New Roman" w:cs="Times New Roman"/>
          <w:sz w:val="22"/>
        </w:rPr>
        <w:t>…</w:t>
      </w:r>
      <w:r w:rsidR="00FE0547" w:rsidRPr="002163BD">
        <w:rPr>
          <w:rFonts w:ascii="Times New Roman" w:hAnsi="Times New Roman" w:cs="Times New Roman"/>
          <w:sz w:val="22"/>
        </w:rPr>
        <w:t xml:space="preserve">, e-mail: </w:t>
      </w:r>
      <w:r w:rsidRPr="002163BD">
        <w:rPr>
          <w:rFonts w:ascii="Times New Roman" w:hAnsi="Times New Roman" w:cs="Times New Roman"/>
          <w:sz w:val="22"/>
        </w:rPr>
        <w:t>…</w:t>
      </w:r>
      <w:bookmarkStart w:id="132" w:name="bookmark161"/>
      <w:bookmarkStart w:id="133" w:name="bookmark159"/>
      <w:bookmarkStart w:id="134" w:name="bookmark160"/>
      <w:bookmarkStart w:id="135" w:name="bookmark162"/>
      <w:bookmarkEnd w:id="132"/>
    </w:p>
    <w:p w14:paraId="1BB9798C" w14:textId="77777777" w:rsidR="000044EB" w:rsidRPr="002163BD" w:rsidRDefault="000044EB" w:rsidP="00001AF4">
      <w:pPr>
        <w:pStyle w:val="Bezodstpw"/>
        <w:numPr>
          <w:ilvl w:val="0"/>
          <w:numId w:val="24"/>
        </w:numPr>
        <w:spacing w:line="360" w:lineRule="auto"/>
        <w:ind w:left="0"/>
        <w:jc w:val="both"/>
        <w:rPr>
          <w:rFonts w:ascii="Times New Roman" w:hAnsi="Times New Roman" w:cs="Times New Roman"/>
          <w:sz w:val="22"/>
        </w:rPr>
      </w:pPr>
      <w:r w:rsidRPr="002163BD">
        <w:rPr>
          <w:rFonts w:ascii="Times New Roman" w:hAnsi="Times New Roman" w:cs="Times New Roman"/>
          <w:sz w:val="22"/>
        </w:rPr>
        <w:t xml:space="preserve">Ze strony Zamawiającego, osobami upoważnionymi do realizacji umowy </w:t>
      </w:r>
      <w:bookmarkEnd w:id="133"/>
      <w:bookmarkEnd w:id="134"/>
      <w:bookmarkEnd w:id="135"/>
      <w:r w:rsidR="00C40884" w:rsidRPr="002163BD">
        <w:rPr>
          <w:rFonts w:ascii="Times New Roman" w:hAnsi="Times New Roman" w:cs="Times New Roman"/>
          <w:sz w:val="22"/>
        </w:rPr>
        <w:t>są</w:t>
      </w:r>
      <w:r w:rsidR="00FE0547" w:rsidRPr="002163BD">
        <w:rPr>
          <w:rFonts w:ascii="Times New Roman" w:hAnsi="Times New Roman" w:cs="Times New Roman"/>
          <w:sz w:val="22"/>
        </w:rPr>
        <w:t>:</w:t>
      </w:r>
    </w:p>
    <w:p w14:paraId="3578B060" w14:textId="77777777" w:rsidR="00C40884" w:rsidRPr="002163BD" w:rsidRDefault="00C40884" w:rsidP="002163BD">
      <w:pPr>
        <w:pStyle w:val="Bezodstpw"/>
        <w:spacing w:line="360" w:lineRule="auto"/>
        <w:jc w:val="both"/>
        <w:rPr>
          <w:rFonts w:ascii="Times New Roman" w:hAnsi="Times New Roman" w:cs="Times New Roman"/>
          <w:sz w:val="22"/>
        </w:rPr>
      </w:pPr>
      <w:bookmarkStart w:id="136" w:name="bookmark164"/>
      <w:bookmarkEnd w:id="136"/>
      <w:r w:rsidRPr="002163BD">
        <w:rPr>
          <w:rFonts w:ascii="Times New Roman" w:hAnsi="Times New Roman" w:cs="Times New Roman"/>
          <w:sz w:val="22"/>
        </w:rPr>
        <w:t>…, tel. …, e-mail: …</w:t>
      </w:r>
    </w:p>
    <w:p w14:paraId="72131569" w14:textId="77777777" w:rsidR="00C40884" w:rsidRPr="002163BD" w:rsidRDefault="00C40884" w:rsidP="00001AF4">
      <w:pPr>
        <w:pStyle w:val="Bezodstpw"/>
        <w:numPr>
          <w:ilvl w:val="0"/>
          <w:numId w:val="25"/>
        </w:numPr>
        <w:spacing w:line="360" w:lineRule="auto"/>
        <w:ind w:left="0"/>
        <w:jc w:val="both"/>
        <w:rPr>
          <w:rFonts w:ascii="Times New Roman" w:hAnsi="Times New Roman" w:cs="Times New Roman"/>
          <w:sz w:val="22"/>
        </w:rPr>
      </w:pPr>
      <w:r w:rsidRPr="002163BD">
        <w:rPr>
          <w:rFonts w:ascii="Times New Roman" w:hAnsi="Times New Roman" w:cs="Times New Roman"/>
          <w:sz w:val="22"/>
        </w:rPr>
        <w:t>Ze strony Użytkownika, osobami upoważnionymi do realizacji umowy są:</w:t>
      </w:r>
    </w:p>
    <w:p w14:paraId="6129425F" w14:textId="77777777" w:rsidR="00C40884" w:rsidRPr="002163BD" w:rsidRDefault="00C40884" w:rsidP="002163BD">
      <w:pPr>
        <w:pStyle w:val="Bezodstpw"/>
        <w:spacing w:line="360" w:lineRule="auto"/>
        <w:jc w:val="both"/>
        <w:rPr>
          <w:rFonts w:ascii="Times New Roman" w:hAnsi="Times New Roman" w:cs="Times New Roman"/>
          <w:sz w:val="22"/>
        </w:rPr>
      </w:pPr>
      <w:r w:rsidRPr="002163BD">
        <w:rPr>
          <w:rFonts w:ascii="Times New Roman" w:hAnsi="Times New Roman" w:cs="Times New Roman"/>
          <w:sz w:val="22"/>
        </w:rPr>
        <w:t>…, tel. …, e-mail: …</w:t>
      </w:r>
    </w:p>
    <w:p w14:paraId="06E41FA4" w14:textId="77777777" w:rsidR="000044EB" w:rsidRPr="002163BD" w:rsidRDefault="000044EB" w:rsidP="00001AF4">
      <w:pPr>
        <w:pStyle w:val="Bezodstpw"/>
        <w:numPr>
          <w:ilvl w:val="0"/>
          <w:numId w:val="26"/>
        </w:numPr>
        <w:spacing w:line="360" w:lineRule="auto"/>
        <w:ind w:left="0"/>
        <w:jc w:val="both"/>
        <w:rPr>
          <w:rFonts w:ascii="Times New Roman" w:hAnsi="Times New Roman" w:cs="Times New Roman"/>
          <w:sz w:val="22"/>
        </w:rPr>
      </w:pPr>
      <w:r w:rsidRPr="002163BD">
        <w:rPr>
          <w:rFonts w:ascii="Times New Roman" w:hAnsi="Times New Roman" w:cs="Times New Roman"/>
          <w:sz w:val="22"/>
        </w:rPr>
        <w:t>Strony umowy mogą dokonać zmiany w zakresie osób odpowiedzialnych za realizację umowy, numerów telefonów przeznaczonych do kontaktu, powiadamiając o tym pisemnie w terminie nie dłuższym niż 7 dni od dokonania zmiany. Zmiany te nie wymagają formy aneksu do umowy.</w:t>
      </w:r>
    </w:p>
    <w:p w14:paraId="789E83FB" w14:textId="77777777" w:rsidR="000044EB" w:rsidRDefault="000044EB" w:rsidP="0053570F">
      <w:pPr>
        <w:pStyle w:val="Tekstpodstawowy"/>
        <w:spacing w:line="360" w:lineRule="auto"/>
        <w:jc w:val="center"/>
        <w:rPr>
          <w:b/>
          <w:bCs/>
        </w:rPr>
      </w:pPr>
      <w:bookmarkStart w:id="137" w:name="bookmark165"/>
    </w:p>
    <w:p w14:paraId="743A373B" w14:textId="77777777" w:rsidR="00C40884" w:rsidRDefault="000044EB" w:rsidP="00C40884">
      <w:pPr>
        <w:pStyle w:val="Tekstpodstawowy"/>
        <w:spacing w:line="360" w:lineRule="auto"/>
        <w:jc w:val="center"/>
        <w:rPr>
          <w:b/>
          <w:bCs/>
        </w:rPr>
      </w:pPr>
      <w:r w:rsidRPr="00A55B24">
        <w:rPr>
          <w:b/>
          <w:bCs/>
        </w:rPr>
        <w:t>§ 8</w:t>
      </w:r>
      <w:r w:rsidRPr="00A55B24">
        <w:rPr>
          <w:b/>
          <w:bCs/>
        </w:rPr>
        <w:br/>
        <w:t>KARY UMOWNE</w:t>
      </w:r>
      <w:bookmarkStart w:id="138" w:name="bookmark166"/>
      <w:bookmarkStart w:id="139" w:name="bookmark167"/>
      <w:bookmarkStart w:id="140" w:name="bookmark168"/>
      <w:bookmarkEnd w:id="137"/>
      <w:bookmarkEnd w:id="138"/>
    </w:p>
    <w:p w14:paraId="7865C6CB" w14:textId="77777777" w:rsidR="00C40884" w:rsidRPr="00C40884" w:rsidRDefault="00C40884" w:rsidP="00001AF4">
      <w:pPr>
        <w:pStyle w:val="Bezodstpw"/>
        <w:widowControl/>
        <w:numPr>
          <w:ilvl w:val="0"/>
          <w:numId w:val="11"/>
        </w:numPr>
        <w:spacing w:line="360" w:lineRule="auto"/>
        <w:ind w:left="0"/>
        <w:jc w:val="both"/>
        <w:rPr>
          <w:rFonts w:ascii="Times New Roman" w:hAnsi="Times New Roman"/>
          <w:sz w:val="22"/>
          <w:szCs w:val="22"/>
        </w:rPr>
      </w:pPr>
      <w:r w:rsidRPr="00C40884">
        <w:rPr>
          <w:rFonts w:ascii="Times New Roman" w:hAnsi="Times New Roman"/>
          <w:sz w:val="22"/>
          <w:szCs w:val="22"/>
        </w:rPr>
        <w:t>Strony postanawiają, że jedną z obowiązujących form odszkodowania stanowić będą kary umowne. Kary te będą naliczane w następujących sytuacjach i wysokościach:</w:t>
      </w:r>
    </w:p>
    <w:p w14:paraId="73885D64" w14:textId="77777777" w:rsidR="00C40884" w:rsidRPr="004E34DC" w:rsidRDefault="00C40884" w:rsidP="00001AF4">
      <w:pPr>
        <w:pStyle w:val="Bezodstpw"/>
        <w:widowControl/>
        <w:numPr>
          <w:ilvl w:val="0"/>
          <w:numId w:val="12"/>
        </w:numPr>
        <w:spacing w:line="360" w:lineRule="auto"/>
        <w:ind w:left="426"/>
        <w:jc w:val="both"/>
        <w:rPr>
          <w:rFonts w:ascii="Times New Roman" w:hAnsi="Times New Roman"/>
          <w:color w:val="auto"/>
          <w:sz w:val="22"/>
          <w:szCs w:val="22"/>
        </w:rPr>
      </w:pPr>
      <w:r w:rsidRPr="004E34DC">
        <w:rPr>
          <w:rFonts w:ascii="Times New Roman" w:hAnsi="Times New Roman"/>
          <w:color w:val="auto"/>
          <w:sz w:val="22"/>
          <w:szCs w:val="22"/>
        </w:rPr>
        <w:t>z tytułu odstąpienia od umowy z przyczyn obciążających Wykonawcę, Zamawiającemu przysługuje prawo naliczenia kary umownej w wysokości 10 % wynagrodzenia brutto, o którym mowa w § 3 ust. 1;</w:t>
      </w:r>
    </w:p>
    <w:p w14:paraId="5173CB13" w14:textId="04A426FE" w:rsidR="00C40884" w:rsidRPr="004E34DC" w:rsidRDefault="00C40884" w:rsidP="00001AF4">
      <w:pPr>
        <w:pStyle w:val="Bezodstpw"/>
        <w:widowControl/>
        <w:numPr>
          <w:ilvl w:val="0"/>
          <w:numId w:val="12"/>
        </w:numPr>
        <w:spacing w:line="360" w:lineRule="auto"/>
        <w:ind w:left="426"/>
        <w:jc w:val="both"/>
        <w:rPr>
          <w:rFonts w:ascii="Times New Roman" w:hAnsi="Times New Roman"/>
          <w:color w:val="auto"/>
          <w:sz w:val="22"/>
          <w:szCs w:val="22"/>
        </w:rPr>
      </w:pPr>
      <w:r w:rsidRPr="004E34DC">
        <w:rPr>
          <w:rFonts w:ascii="Times New Roman" w:hAnsi="Times New Roman"/>
          <w:color w:val="auto"/>
          <w:sz w:val="22"/>
          <w:szCs w:val="22"/>
        </w:rPr>
        <w:t>w przypadku zwłoki w dostawie, w stosun</w:t>
      </w:r>
      <w:r w:rsidR="00077CA6" w:rsidRPr="004E34DC">
        <w:rPr>
          <w:rFonts w:ascii="Times New Roman" w:hAnsi="Times New Roman"/>
          <w:color w:val="auto"/>
          <w:sz w:val="22"/>
          <w:szCs w:val="22"/>
        </w:rPr>
        <w:t>ku do terminu, o którym mowa § 2</w:t>
      </w:r>
      <w:r w:rsidRPr="004E34DC">
        <w:rPr>
          <w:rFonts w:ascii="Times New Roman" w:hAnsi="Times New Roman"/>
          <w:color w:val="auto"/>
          <w:sz w:val="22"/>
          <w:szCs w:val="22"/>
        </w:rPr>
        <w:t xml:space="preserve"> ust. 1 niniejszej umowy, Wykonawca będzie zobowiązany do zapłacenia kary umownej na rzecz Zamawiającego </w:t>
      </w:r>
      <w:r w:rsidR="008522DC" w:rsidRPr="004E34DC">
        <w:rPr>
          <w:rFonts w:ascii="Times New Roman" w:hAnsi="Times New Roman"/>
          <w:color w:val="auto"/>
          <w:sz w:val="22"/>
          <w:szCs w:val="22"/>
        </w:rPr>
        <w:lastRenderedPageBreak/>
        <w:t xml:space="preserve">w wysokości </w:t>
      </w:r>
      <w:r w:rsidR="004E34DC" w:rsidRPr="004E34DC">
        <w:rPr>
          <w:rFonts w:ascii="Times New Roman" w:hAnsi="Times New Roman"/>
          <w:color w:val="auto"/>
          <w:sz w:val="22"/>
          <w:szCs w:val="22"/>
        </w:rPr>
        <w:t>0,1</w:t>
      </w:r>
      <w:r w:rsidR="00DE02A9" w:rsidRPr="004E34DC">
        <w:rPr>
          <w:rFonts w:ascii="Times New Roman" w:hAnsi="Times New Roman"/>
          <w:color w:val="auto"/>
          <w:sz w:val="22"/>
          <w:szCs w:val="22"/>
        </w:rPr>
        <w:t xml:space="preserve"> </w:t>
      </w:r>
      <w:r w:rsidR="008522DC" w:rsidRPr="004E34DC">
        <w:rPr>
          <w:rFonts w:ascii="Times New Roman" w:hAnsi="Times New Roman"/>
          <w:color w:val="auto"/>
          <w:sz w:val="22"/>
          <w:szCs w:val="22"/>
        </w:rPr>
        <w:t>% wynagrodzenia brutto, o którym mowa w § 3 ust. 1</w:t>
      </w:r>
      <w:r w:rsidRPr="004E34DC">
        <w:rPr>
          <w:rFonts w:ascii="Times New Roman" w:hAnsi="Times New Roman"/>
          <w:color w:val="auto"/>
          <w:sz w:val="22"/>
          <w:szCs w:val="22"/>
        </w:rPr>
        <w:t>, za każdy rozpoczęty dzień zwłoki</w:t>
      </w:r>
      <w:r w:rsidR="008522DC" w:rsidRPr="004E34DC">
        <w:rPr>
          <w:rFonts w:ascii="Times New Roman" w:hAnsi="Times New Roman"/>
          <w:color w:val="auto"/>
          <w:sz w:val="22"/>
          <w:szCs w:val="22"/>
        </w:rPr>
        <w:t xml:space="preserve">, </w:t>
      </w:r>
    </w:p>
    <w:p w14:paraId="62427A95" w14:textId="24E0CC75" w:rsidR="00C40884" w:rsidRPr="004E34DC" w:rsidRDefault="00C40884" w:rsidP="00001AF4">
      <w:pPr>
        <w:pStyle w:val="Bezodstpw"/>
        <w:widowControl/>
        <w:numPr>
          <w:ilvl w:val="0"/>
          <w:numId w:val="12"/>
        </w:numPr>
        <w:spacing w:line="360" w:lineRule="auto"/>
        <w:ind w:left="426"/>
        <w:jc w:val="both"/>
        <w:rPr>
          <w:rFonts w:ascii="Times New Roman" w:hAnsi="Times New Roman"/>
          <w:color w:val="auto"/>
          <w:sz w:val="22"/>
          <w:szCs w:val="22"/>
        </w:rPr>
      </w:pPr>
      <w:r w:rsidRPr="004E34DC">
        <w:rPr>
          <w:rFonts w:ascii="Times New Roman" w:hAnsi="Times New Roman"/>
          <w:color w:val="auto"/>
          <w:sz w:val="22"/>
          <w:szCs w:val="22"/>
        </w:rPr>
        <w:t xml:space="preserve">w przypadku zwłoki w naprawie w okresie obowiązywania gwarancji, w stosunku do terminu, o którym mowa </w:t>
      </w:r>
      <w:r w:rsidR="008522DC" w:rsidRPr="004E34DC">
        <w:rPr>
          <w:rFonts w:ascii="Times New Roman" w:hAnsi="Times New Roman"/>
          <w:color w:val="auto"/>
          <w:sz w:val="22"/>
          <w:szCs w:val="22"/>
        </w:rPr>
        <w:t>§ 6 ust. 9</w:t>
      </w:r>
      <w:r w:rsidRPr="004E34DC">
        <w:rPr>
          <w:rFonts w:ascii="Times New Roman" w:hAnsi="Times New Roman"/>
          <w:color w:val="auto"/>
          <w:sz w:val="22"/>
          <w:szCs w:val="22"/>
        </w:rPr>
        <w:t xml:space="preserve"> pkt. 1 niniejszej umowy, Wykonawca będzie zobowiązany do zapłacenia kary umownej na rzecz Zamawiającego </w:t>
      </w:r>
      <w:r w:rsidR="002163BD" w:rsidRPr="004E34DC">
        <w:rPr>
          <w:rFonts w:ascii="Times New Roman" w:hAnsi="Times New Roman"/>
          <w:color w:val="auto"/>
          <w:sz w:val="22"/>
          <w:szCs w:val="22"/>
        </w:rPr>
        <w:t xml:space="preserve">w </w:t>
      </w:r>
      <w:r w:rsidR="007D55F4">
        <w:rPr>
          <w:rFonts w:ascii="Times New Roman" w:hAnsi="Times New Roman"/>
          <w:color w:val="auto"/>
          <w:sz w:val="22"/>
          <w:szCs w:val="22"/>
        </w:rPr>
        <w:t>wysokości 100 zł,</w:t>
      </w:r>
      <w:r w:rsidR="004E34DC" w:rsidRPr="004E34DC">
        <w:rPr>
          <w:rFonts w:ascii="Times New Roman" w:hAnsi="Times New Roman"/>
          <w:color w:val="auto"/>
          <w:sz w:val="22"/>
          <w:szCs w:val="22"/>
        </w:rPr>
        <w:t xml:space="preserve"> </w:t>
      </w:r>
      <w:r w:rsidRPr="004E34DC">
        <w:rPr>
          <w:rFonts w:ascii="Times New Roman" w:hAnsi="Times New Roman"/>
          <w:color w:val="auto"/>
          <w:sz w:val="22"/>
          <w:szCs w:val="22"/>
        </w:rPr>
        <w:t>za każdy dzień zwłoki dla każdej naprawy.</w:t>
      </w:r>
    </w:p>
    <w:p w14:paraId="2B658870" w14:textId="77777777" w:rsidR="00C40884" w:rsidRPr="00C40884" w:rsidRDefault="00C40884" w:rsidP="00001AF4">
      <w:pPr>
        <w:pStyle w:val="Bezodstpw"/>
        <w:widowControl/>
        <w:numPr>
          <w:ilvl w:val="0"/>
          <w:numId w:val="11"/>
        </w:numPr>
        <w:spacing w:line="360" w:lineRule="auto"/>
        <w:ind w:left="0"/>
        <w:jc w:val="both"/>
        <w:rPr>
          <w:rFonts w:ascii="Times New Roman" w:hAnsi="Times New Roman"/>
          <w:sz w:val="22"/>
          <w:szCs w:val="22"/>
        </w:rPr>
      </w:pPr>
      <w:r w:rsidRPr="00C40884">
        <w:rPr>
          <w:rFonts w:ascii="Times New Roman" w:hAnsi="Times New Roman"/>
          <w:sz w:val="22"/>
          <w:szCs w:val="22"/>
        </w:rPr>
        <w:t>Zamawiający ma prawo do naliczania kar umownych, o których mowa w ust. 1, niezależnie od skorzystania z prawa odstąpienia od umowy z powodu tych samych okoliczności, które były podstawą naliczenia kar i niezależnie od naliczenia kary za odstąpienie.</w:t>
      </w:r>
    </w:p>
    <w:p w14:paraId="712FF026" w14:textId="77777777" w:rsidR="00C40884" w:rsidRPr="00C40884" w:rsidRDefault="00C40884" w:rsidP="00001AF4">
      <w:pPr>
        <w:pStyle w:val="Bezodstpw"/>
        <w:widowControl/>
        <w:numPr>
          <w:ilvl w:val="0"/>
          <w:numId w:val="11"/>
        </w:numPr>
        <w:spacing w:line="360" w:lineRule="auto"/>
        <w:ind w:left="0"/>
        <w:jc w:val="both"/>
        <w:rPr>
          <w:rFonts w:ascii="Times New Roman" w:hAnsi="Times New Roman"/>
          <w:sz w:val="22"/>
          <w:szCs w:val="22"/>
        </w:rPr>
      </w:pPr>
      <w:r w:rsidRPr="00C40884">
        <w:rPr>
          <w:rFonts w:ascii="Times New Roman" w:hAnsi="Times New Roman"/>
          <w:sz w:val="22"/>
          <w:szCs w:val="22"/>
          <w:lang w:eastAsia="en-US"/>
        </w:rPr>
        <w:t>Zamawiający upoważniony jest do domagania się odszkodowania uzupełniającego na zasadach ogólnych, jeżeli poniesiona szkoda przekracza kary umowne.</w:t>
      </w:r>
    </w:p>
    <w:p w14:paraId="571CDC3D" w14:textId="77777777" w:rsidR="00C40884" w:rsidRPr="00C40884" w:rsidRDefault="00C40884" w:rsidP="00001AF4">
      <w:pPr>
        <w:pStyle w:val="Bezodstpw"/>
        <w:widowControl/>
        <w:numPr>
          <w:ilvl w:val="0"/>
          <w:numId w:val="11"/>
        </w:numPr>
        <w:spacing w:line="360" w:lineRule="auto"/>
        <w:ind w:left="0"/>
        <w:jc w:val="both"/>
        <w:rPr>
          <w:rFonts w:ascii="Times New Roman" w:hAnsi="Times New Roman"/>
          <w:sz w:val="22"/>
          <w:szCs w:val="22"/>
        </w:rPr>
      </w:pPr>
      <w:r w:rsidRPr="00C40884">
        <w:rPr>
          <w:rFonts w:ascii="Times New Roman" w:hAnsi="Times New Roman"/>
          <w:sz w:val="22"/>
          <w:szCs w:val="22"/>
        </w:rPr>
        <w:t xml:space="preserve">Zamawiającemu przysługuje prawo potrącenia kar umownych z kwoty wynagrodzenia umownego przysługującego Wykonawcy. Przed dokonaniem potrącenia Zamawiający zawiadomi pisemnie Wykonawcę o wysokości i podstawie naliczonych kar umownych, a następnie wystawi i przekaże Wykonawcy notę obciążeniową. </w:t>
      </w:r>
    </w:p>
    <w:p w14:paraId="0939E283" w14:textId="77777777" w:rsidR="00C40884" w:rsidRPr="00C40884" w:rsidRDefault="00C40884" w:rsidP="00001AF4">
      <w:pPr>
        <w:pStyle w:val="Bezodstpw"/>
        <w:widowControl/>
        <w:numPr>
          <w:ilvl w:val="0"/>
          <w:numId w:val="11"/>
        </w:numPr>
        <w:spacing w:line="360" w:lineRule="auto"/>
        <w:ind w:left="0"/>
        <w:jc w:val="both"/>
        <w:rPr>
          <w:rFonts w:ascii="Times New Roman" w:hAnsi="Times New Roman"/>
          <w:sz w:val="22"/>
          <w:szCs w:val="22"/>
        </w:rPr>
      </w:pPr>
      <w:r w:rsidRPr="00C40884">
        <w:rPr>
          <w:rFonts w:ascii="Times New Roman" w:hAnsi="Times New Roman"/>
          <w:sz w:val="22"/>
          <w:szCs w:val="22"/>
        </w:rPr>
        <w:t>Wykonawca oświadcza, że wyraża zgodę na potrącenie, w rozumieniu art. 498 i 499 Kodeksu cywilnego powstałych należności poprzez naliczenie ka</w:t>
      </w:r>
      <w:r>
        <w:rPr>
          <w:rFonts w:ascii="Times New Roman" w:hAnsi="Times New Roman"/>
          <w:sz w:val="22"/>
          <w:szCs w:val="22"/>
        </w:rPr>
        <w:t>ry umownej, o której mowa w § 8</w:t>
      </w:r>
      <w:r w:rsidRPr="00C40884">
        <w:rPr>
          <w:rFonts w:ascii="Times New Roman" w:hAnsi="Times New Roman"/>
          <w:sz w:val="22"/>
          <w:szCs w:val="22"/>
        </w:rPr>
        <w:t>. Jednocześnie Wykonawca oświadcza, że powyższe nie zostało złożone pod wpływem błędu, ani nie jest obarczone jakąkolwiek inną wadą oświadczenia woli skutkującą jego nieważnością.</w:t>
      </w:r>
    </w:p>
    <w:p w14:paraId="0CB3609C" w14:textId="77777777" w:rsidR="00C40884" w:rsidRPr="00C40884" w:rsidRDefault="00C40884" w:rsidP="00001AF4">
      <w:pPr>
        <w:pStyle w:val="Bezodstpw"/>
        <w:widowControl/>
        <w:numPr>
          <w:ilvl w:val="0"/>
          <w:numId w:val="11"/>
        </w:numPr>
        <w:spacing w:line="360" w:lineRule="auto"/>
        <w:ind w:left="0"/>
        <w:jc w:val="both"/>
        <w:rPr>
          <w:rFonts w:ascii="Times New Roman" w:hAnsi="Times New Roman"/>
          <w:sz w:val="22"/>
          <w:szCs w:val="22"/>
        </w:rPr>
      </w:pPr>
      <w:r w:rsidRPr="00C40884">
        <w:rPr>
          <w:rFonts w:ascii="Times New Roman" w:hAnsi="Times New Roman"/>
          <w:sz w:val="22"/>
          <w:szCs w:val="22"/>
        </w:rPr>
        <w:t>Kary umowne są wymagalne niezależnie od stopnia zawinienia Wykonawcy i wysokości szkody poniesionej przez Zamawiającego.</w:t>
      </w:r>
    </w:p>
    <w:p w14:paraId="588DE9CE" w14:textId="77777777" w:rsidR="00C40884" w:rsidRPr="00C40884" w:rsidRDefault="00C40884" w:rsidP="00001AF4">
      <w:pPr>
        <w:pStyle w:val="Bezodstpw"/>
        <w:widowControl/>
        <w:numPr>
          <w:ilvl w:val="0"/>
          <w:numId w:val="11"/>
        </w:numPr>
        <w:spacing w:line="360" w:lineRule="auto"/>
        <w:ind w:left="0"/>
        <w:jc w:val="both"/>
        <w:rPr>
          <w:rFonts w:ascii="Times New Roman" w:hAnsi="Times New Roman"/>
          <w:sz w:val="22"/>
          <w:szCs w:val="22"/>
        </w:rPr>
      </w:pPr>
      <w:r w:rsidRPr="00C40884">
        <w:rPr>
          <w:rFonts w:ascii="Times New Roman" w:hAnsi="Times New Roman"/>
          <w:sz w:val="22"/>
          <w:szCs w:val="22"/>
        </w:rPr>
        <w:t>Zapłata kary przez Wykonawcę lub potrącenie przez Zamawiającego kwoty kary z płatności należnej Wykonawcy nie zwalnia Wykonawcy z obowiązku wykonania jakichkolwiek obowiązków i zobowiązań wynikających z umowy.</w:t>
      </w:r>
    </w:p>
    <w:p w14:paraId="574F7953" w14:textId="77777777" w:rsidR="000044EB" w:rsidRPr="002163BD" w:rsidRDefault="00C40884" w:rsidP="00001AF4">
      <w:pPr>
        <w:pStyle w:val="Bezodstpw"/>
        <w:widowControl/>
        <w:numPr>
          <w:ilvl w:val="0"/>
          <w:numId w:val="11"/>
        </w:numPr>
        <w:spacing w:line="360" w:lineRule="auto"/>
        <w:ind w:left="0"/>
        <w:jc w:val="both"/>
        <w:rPr>
          <w:rFonts w:ascii="Times New Roman" w:hAnsi="Times New Roman"/>
          <w:sz w:val="22"/>
          <w:szCs w:val="22"/>
        </w:rPr>
      </w:pPr>
      <w:r w:rsidRPr="00C40884">
        <w:rPr>
          <w:rFonts w:ascii="Times New Roman" w:hAnsi="Times New Roman"/>
          <w:sz w:val="22"/>
          <w:szCs w:val="22"/>
        </w:rPr>
        <w:t>Łączna wysokość kar</w:t>
      </w:r>
      <w:r w:rsidR="002163BD">
        <w:rPr>
          <w:rFonts w:ascii="Times New Roman" w:hAnsi="Times New Roman"/>
          <w:sz w:val="22"/>
          <w:szCs w:val="22"/>
        </w:rPr>
        <w:t xml:space="preserve"> umownych nie może przekroczyć 2</w:t>
      </w:r>
      <w:r w:rsidRPr="00C40884">
        <w:rPr>
          <w:rFonts w:ascii="Times New Roman" w:hAnsi="Times New Roman"/>
          <w:sz w:val="22"/>
          <w:szCs w:val="22"/>
        </w:rPr>
        <w:t>0 % wartości wynagrodz</w:t>
      </w:r>
      <w:r w:rsidR="00077CA6">
        <w:rPr>
          <w:rFonts w:ascii="Times New Roman" w:hAnsi="Times New Roman"/>
          <w:sz w:val="22"/>
          <w:szCs w:val="22"/>
        </w:rPr>
        <w:t>enia brutto, o którym mowa w § 3</w:t>
      </w:r>
      <w:r w:rsidRPr="00C40884">
        <w:rPr>
          <w:rFonts w:ascii="Times New Roman" w:hAnsi="Times New Roman"/>
          <w:sz w:val="22"/>
          <w:szCs w:val="22"/>
        </w:rPr>
        <w:t xml:space="preserve"> ust. 1.</w:t>
      </w:r>
      <w:bookmarkStart w:id="141" w:name="bookmark193"/>
      <w:bookmarkStart w:id="142" w:name="bookmark194"/>
      <w:bookmarkStart w:id="143" w:name="bookmark195"/>
      <w:bookmarkEnd w:id="139"/>
      <w:bookmarkEnd w:id="140"/>
    </w:p>
    <w:p w14:paraId="1EEE37CD" w14:textId="77777777" w:rsidR="000044EB" w:rsidRDefault="000044EB" w:rsidP="0053570F">
      <w:pPr>
        <w:pStyle w:val="Heading10"/>
        <w:keepNext/>
        <w:keepLines/>
        <w:spacing w:line="360" w:lineRule="auto"/>
        <w:jc w:val="center"/>
        <w:rPr>
          <w:b/>
          <w:bCs/>
        </w:rPr>
      </w:pPr>
      <w:r w:rsidRPr="00A55B24">
        <w:rPr>
          <w:b/>
          <w:bCs/>
        </w:rPr>
        <w:t>§ 9</w:t>
      </w:r>
      <w:bookmarkEnd w:id="141"/>
      <w:bookmarkEnd w:id="142"/>
      <w:bookmarkEnd w:id="143"/>
    </w:p>
    <w:p w14:paraId="33DF745D" w14:textId="77777777" w:rsidR="00986CC0" w:rsidRDefault="00986CC0" w:rsidP="0053570F">
      <w:pPr>
        <w:pStyle w:val="Heading10"/>
        <w:keepNext/>
        <w:keepLines/>
        <w:spacing w:line="360" w:lineRule="auto"/>
        <w:jc w:val="center"/>
        <w:rPr>
          <w:b/>
          <w:bCs/>
        </w:rPr>
      </w:pPr>
      <w:r>
        <w:rPr>
          <w:b/>
          <w:bCs/>
        </w:rPr>
        <w:t xml:space="preserve">POUFNOŚĆ INFORMACJI </w:t>
      </w:r>
    </w:p>
    <w:p w14:paraId="1E7FD2CD" w14:textId="77777777" w:rsidR="00C40884" w:rsidRPr="007017BB" w:rsidRDefault="00C40884" w:rsidP="00001AF4">
      <w:pPr>
        <w:pStyle w:val="Default"/>
        <w:numPr>
          <w:ilvl w:val="0"/>
          <w:numId w:val="13"/>
        </w:numPr>
        <w:adjustRightInd w:val="0"/>
        <w:spacing w:line="360" w:lineRule="auto"/>
        <w:ind w:left="0"/>
        <w:jc w:val="both"/>
        <w:rPr>
          <w:rFonts w:ascii="Times New Roman" w:hAnsi="Times New Roman" w:cs="Times New Roman"/>
          <w:b/>
          <w:bCs/>
          <w:color w:val="auto"/>
          <w:sz w:val="22"/>
          <w:szCs w:val="22"/>
        </w:rPr>
      </w:pPr>
      <w:bookmarkStart w:id="144" w:name="bookmark196"/>
      <w:bookmarkStart w:id="145" w:name="bookmark202"/>
      <w:bookmarkEnd w:id="144"/>
      <w:r w:rsidRPr="007017BB">
        <w:rPr>
          <w:rFonts w:ascii="Times New Roman" w:hAnsi="Times New Roman" w:cs="Times New Roman"/>
          <w:color w:val="auto"/>
          <w:sz w:val="22"/>
          <w:szCs w:val="22"/>
        </w:rPr>
        <w:t>Wykonawca zobowiązuje się do zachowania w tajemnicy wszelkich informacji lub danych, jakie uzyskał w związku z zawarciem, wykonywaniem (wykonaniem) lub rozwiązaniem niniejszej umowy, co do których powziął podejrzenie, iż są informacjami lub danymi objętymi tajemnicą przedsiębiorstwa lub objętymi ochroną lub że jako takie są traktowane przez Zamawiającego lub jednostki sądownictwa.</w:t>
      </w:r>
    </w:p>
    <w:p w14:paraId="28C6D319" w14:textId="77777777" w:rsidR="00C40884" w:rsidRPr="007017BB" w:rsidRDefault="00C40884" w:rsidP="00001AF4">
      <w:pPr>
        <w:pStyle w:val="Default"/>
        <w:numPr>
          <w:ilvl w:val="0"/>
          <w:numId w:val="13"/>
        </w:numPr>
        <w:adjustRightInd w:val="0"/>
        <w:spacing w:line="360" w:lineRule="auto"/>
        <w:ind w:left="0"/>
        <w:jc w:val="both"/>
        <w:rPr>
          <w:rFonts w:ascii="Times New Roman" w:hAnsi="Times New Roman" w:cs="Times New Roman"/>
          <w:b/>
          <w:bCs/>
          <w:color w:val="auto"/>
          <w:sz w:val="22"/>
          <w:szCs w:val="22"/>
        </w:rPr>
      </w:pPr>
      <w:r w:rsidRPr="007017BB">
        <w:rPr>
          <w:rFonts w:ascii="Times New Roman" w:hAnsi="Times New Roman" w:cs="Times New Roman"/>
          <w:color w:val="auto"/>
          <w:sz w:val="22"/>
          <w:szCs w:val="22"/>
        </w:rPr>
        <w:t>Postanowień ust. 1 nie stosuje się w przypadku informacji objętych dostępem do informacji na zasadach określonych w ustawie z dnia 6 września 2001 r. o dostępie do informacji publicznej.</w:t>
      </w:r>
    </w:p>
    <w:p w14:paraId="6E9D2AA4" w14:textId="77777777" w:rsidR="00C40884" w:rsidRPr="007017BB" w:rsidRDefault="00C40884" w:rsidP="00001AF4">
      <w:pPr>
        <w:pStyle w:val="Default"/>
        <w:numPr>
          <w:ilvl w:val="0"/>
          <w:numId w:val="13"/>
        </w:numPr>
        <w:adjustRightInd w:val="0"/>
        <w:spacing w:line="360" w:lineRule="auto"/>
        <w:ind w:left="0"/>
        <w:jc w:val="both"/>
        <w:rPr>
          <w:rFonts w:ascii="Times New Roman" w:hAnsi="Times New Roman" w:cs="Times New Roman"/>
          <w:b/>
          <w:bCs/>
          <w:color w:val="auto"/>
          <w:sz w:val="22"/>
          <w:szCs w:val="22"/>
        </w:rPr>
      </w:pPr>
      <w:r w:rsidRPr="007017BB">
        <w:rPr>
          <w:rFonts w:ascii="Times New Roman" w:hAnsi="Times New Roman" w:cs="Times New Roman"/>
          <w:color w:val="auto"/>
          <w:sz w:val="22"/>
          <w:szCs w:val="22"/>
        </w:rPr>
        <w:t>W przypadku jakichkolwiek wątpliwości co do charakteru danej informacji, przed jej ujawnieniem lub uczynieniem dostępną, Wykonawca zwróci się do Zamawiającego o wskazanie, czy informację tę ma traktować jako objętą tajemnicą.</w:t>
      </w:r>
    </w:p>
    <w:p w14:paraId="1E79B723" w14:textId="77777777" w:rsidR="00C40884" w:rsidRPr="007017BB" w:rsidRDefault="00C40884" w:rsidP="00001AF4">
      <w:pPr>
        <w:pStyle w:val="Default"/>
        <w:numPr>
          <w:ilvl w:val="0"/>
          <w:numId w:val="13"/>
        </w:numPr>
        <w:adjustRightInd w:val="0"/>
        <w:spacing w:line="360" w:lineRule="auto"/>
        <w:ind w:left="0"/>
        <w:jc w:val="both"/>
        <w:rPr>
          <w:rFonts w:ascii="Times New Roman" w:hAnsi="Times New Roman" w:cs="Times New Roman"/>
          <w:b/>
          <w:bCs/>
          <w:color w:val="auto"/>
          <w:sz w:val="22"/>
          <w:szCs w:val="22"/>
        </w:rPr>
      </w:pPr>
      <w:r w:rsidRPr="007017BB">
        <w:rPr>
          <w:rFonts w:ascii="Times New Roman" w:hAnsi="Times New Roman" w:cs="Times New Roman"/>
          <w:color w:val="auto"/>
          <w:sz w:val="22"/>
          <w:szCs w:val="22"/>
        </w:rPr>
        <w:lastRenderedPageBreak/>
        <w:t xml:space="preserve">W trakcie realizacji umowy lub po jej wykonaniu, Wykonawca każdorazowo zobowiązuje się do wskazania Zamawiającemu zakresu danych lub informacji objętych tajemnicą przedsiębiorstwa. </w:t>
      </w:r>
    </w:p>
    <w:p w14:paraId="3E73805F" w14:textId="77777777" w:rsidR="00C40884" w:rsidRPr="007017BB" w:rsidRDefault="00C40884" w:rsidP="00001AF4">
      <w:pPr>
        <w:pStyle w:val="Default"/>
        <w:numPr>
          <w:ilvl w:val="0"/>
          <w:numId w:val="13"/>
        </w:numPr>
        <w:adjustRightInd w:val="0"/>
        <w:spacing w:line="360" w:lineRule="auto"/>
        <w:ind w:left="0"/>
        <w:jc w:val="both"/>
        <w:rPr>
          <w:rFonts w:ascii="Times New Roman" w:hAnsi="Times New Roman" w:cs="Times New Roman"/>
          <w:b/>
          <w:bCs/>
          <w:color w:val="auto"/>
          <w:sz w:val="22"/>
          <w:szCs w:val="22"/>
        </w:rPr>
      </w:pPr>
      <w:r w:rsidRPr="007017BB">
        <w:rPr>
          <w:rFonts w:ascii="Times New Roman" w:hAnsi="Times New Roman" w:cs="Times New Roman"/>
          <w:color w:val="auto"/>
          <w:sz w:val="22"/>
          <w:szCs w:val="22"/>
        </w:rPr>
        <w:t>Każda ze Stron obowiązana jest dołożyć należytej staranności w celu przestrzegania postanowień niniejszego paragrafu przez swoich pracowników oraz osoby działające na jej zlecenie lub w jej interesie, bez względu na podstawę prawną związku tych osób ze Stroną.</w:t>
      </w:r>
    </w:p>
    <w:p w14:paraId="7010A15D" w14:textId="77777777" w:rsidR="00C40884" w:rsidRPr="007017BB" w:rsidRDefault="00C40884" w:rsidP="00001AF4">
      <w:pPr>
        <w:pStyle w:val="Default"/>
        <w:numPr>
          <w:ilvl w:val="0"/>
          <w:numId w:val="13"/>
        </w:numPr>
        <w:adjustRightInd w:val="0"/>
        <w:spacing w:line="360" w:lineRule="auto"/>
        <w:ind w:left="0"/>
        <w:jc w:val="both"/>
        <w:rPr>
          <w:rFonts w:ascii="Times New Roman" w:hAnsi="Times New Roman" w:cs="Times New Roman"/>
          <w:b/>
          <w:bCs/>
          <w:color w:val="auto"/>
          <w:sz w:val="22"/>
          <w:szCs w:val="22"/>
        </w:rPr>
      </w:pPr>
      <w:r w:rsidRPr="007017BB">
        <w:rPr>
          <w:rFonts w:ascii="Times New Roman" w:hAnsi="Times New Roman" w:cs="Times New Roman"/>
          <w:color w:val="auto"/>
          <w:sz w:val="22"/>
          <w:szCs w:val="22"/>
        </w:rPr>
        <w:t>Wykonawca oświadcza, że zapewnia wystarczające gwarancje wdrożenia odpowiednich środków technicznych i organizacyjnych aby przetwarzanie danych osobowych spełniało wymogi zgodnie z prawem, w tym z rozporządzeniem w sprawie RODO i chroniło prawa osób, których prawa dotyczą.</w:t>
      </w:r>
    </w:p>
    <w:p w14:paraId="490B595B" w14:textId="77777777" w:rsidR="00C40884" w:rsidRDefault="00C40884" w:rsidP="0053570F">
      <w:pPr>
        <w:pStyle w:val="Tekstpodstawowy"/>
        <w:spacing w:line="360" w:lineRule="auto"/>
        <w:jc w:val="center"/>
        <w:rPr>
          <w:b/>
          <w:bCs/>
        </w:rPr>
      </w:pPr>
    </w:p>
    <w:p w14:paraId="536FD98A" w14:textId="77777777" w:rsidR="000044EB" w:rsidRDefault="000044EB" w:rsidP="0053570F">
      <w:pPr>
        <w:pStyle w:val="Tekstpodstawowy"/>
        <w:spacing w:line="360" w:lineRule="auto"/>
        <w:jc w:val="center"/>
        <w:rPr>
          <w:b/>
          <w:bCs/>
        </w:rPr>
      </w:pPr>
      <w:r w:rsidRPr="00A55B24">
        <w:rPr>
          <w:b/>
          <w:bCs/>
        </w:rPr>
        <w:t>§ 10</w:t>
      </w:r>
      <w:r w:rsidRPr="00A55B24">
        <w:rPr>
          <w:b/>
          <w:bCs/>
        </w:rPr>
        <w:br/>
        <w:t>ROZWIĄZANIE UMOWY</w:t>
      </w:r>
      <w:bookmarkEnd w:id="145"/>
    </w:p>
    <w:p w14:paraId="04F9690A" w14:textId="77777777" w:rsidR="00077CA6" w:rsidRPr="00077CA6" w:rsidRDefault="00077CA6" w:rsidP="00001AF4">
      <w:pPr>
        <w:widowControl/>
        <w:numPr>
          <w:ilvl w:val="0"/>
          <w:numId w:val="15"/>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Zamawiającemu przysługuje prawo odstąpienia od umowy w przypadkach wskazanych w przepisach prawa oraz niniejszej umowie. Zamawiający jest uprawniony do odstąpienia od umowy w części.</w:t>
      </w:r>
    </w:p>
    <w:p w14:paraId="6F3F594E" w14:textId="77777777" w:rsidR="00077CA6" w:rsidRPr="00077CA6" w:rsidRDefault="00077CA6" w:rsidP="00001AF4">
      <w:pPr>
        <w:widowControl/>
        <w:numPr>
          <w:ilvl w:val="0"/>
          <w:numId w:val="15"/>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Poza przypadkami wynikającymi z przepisów prawa, Zamawiający może odstąpić od umowy w następujących przypadkach:</w:t>
      </w:r>
    </w:p>
    <w:p w14:paraId="6C51F9C6" w14:textId="77777777" w:rsidR="00077CA6" w:rsidRPr="00077CA6" w:rsidRDefault="00077CA6" w:rsidP="00001AF4">
      <w:pPr>
        <w:widowControl/>
        <w:numPr>
          <w:ilvl w:val="0"/>
          <w:numId w:val="16"/>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1FE80543" w14:textId="77777777" w:rsidR="00077CA6" w:rsidRPr="00077CA6" w:rsidRDefault="00077CA6" w:rsidP="00001AF4">
      <w:pPr>
        <w:widowControl/>
        <w:numPr>
          <w:ilvl w:val="0"/>
          <w:numId w:val="16"/>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w przypadku zwłoki w wykonaniu umowy przez Wykonawcę, w term</w:t>
      </w:r>
      <w:r>
        <w:rPr>
          <w:rFonts w:ascii="Times New Roman" w:hAnsi="Times New Roman" w:cs="Times New Roman"/>
          <w:sz w:val="22"/>
          <w:szCs w:val="22"/>
        </w:rPr>
        <w:t>inie, o którym mowa w § 2</w:t>
      </w:r>
      <w:r w:rsidR="002163BD">
        <w:rPr>
          <w:rFonts w:ascii="Times New Roman" w:hAnsi="Times New Roman" w:cs="Times New Roman"/>
          <w:sz w:val="22"/>
          <w:szCs w:val="22"/>
        </w:rPr>
        <w:t xml:space="preserve">  przekraczającego 20</w:t>
      </w:r>
      <w:r w:rsidRPr="00077CA6">
        <w:rPr>
          <w:rFonts w:ascii="Times New Roman" w:hAnsi="Times New Roman" w:cs="Times New Roman"/>
          <w:sz w:val="22"/>
          <w:szCs w:val="22"/>
        </w:rPr>
        <w:t xml:space="preserve"> dni, przy czym Zamawiający może odstąpić od umowy w ciągu 90 dni od dnia bezskutecznego upływu wyznaczonego w formie pisemnej dodatkowo terminu, nie krótszego niż 3 dni;</w:t>
      </w:r>
    </w:p>
    <w:p w14:paraId="231E9736" w14:textId="77777777" w:rsidR="00077CA6" w:rsidRPr="00077CA6" w:rsidRDefault="00077CA6" w:rsidP="00001AF4">
      <w:pPr>
        <w:widowControl/>
        <w:numPr>
          <w:ilvl w:val="0"/>
          <w:numId w:val="16"/>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w przypadku, gdy Wykonawca naruszył którekolwiek ze swoich zobowiązań i nie zaprzestał naruszeń w terminie wyznaczonym na piśmie przez Zamawiającego. Wezwanie musi być dokonane w formie pisemnej. Zamawiający jest uprawniony do odstąpienia od umowy w terminie 90 dni od dnia bezskutecznego upływu terminu wyznaczonego na piśmie przez Zamawiającego;</w:t>
      </w:r>
    </w:p>
    <w:p w14:paraId="679BAB1C" w14:textId="77777777" w:rsidR="00077CA6" w:rsidRPr="00077CA6" w:rsidRDefault="00077CA6" w:rsidP="00001AF4">
      <w:pPr>
        <w:widowControl/>
        <w:numPr>
          <w:ilvl w:val="0"/>
          <w:numId w:val="16"/>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suma kar umownych naliczon</w:t>
      </w:r>
      <w:r w:rsidR="002163BD">
        <w:rPr>
          <w:rFonts w:ascii="Times New Roman" w:hAnsi="Times New Roman" w:cs="Times New Roman"/>
          <w:sz w:val="22"/>
          <w:szCs w:val="22"/>
        </w:rPr>
        <w:t>ych wobec Wykonawcy przekroczy 2</w:t>
      </w:r>
      <w:r w:rsidRPr="00077CA6">
        <w:rPr>
          <w:rFonts w:ascii="Times New Roman" w:hAnsi="Times New Roman" w:cs="Times New Roman"/>
          <w:sz w:val="22"/>
          <w:szCs w:val="22"/>
        </w:rPr>
        <w:t>0% wartości łącznego wynag</w:t>
      </w:r>
      <w:r>
        <w:rPr>
          <w:rFonts w:ascii="Times New Roman" w:hAnsi="Times New Roman" w:cs="Times New Roman"/>
          <w:sz w:val="22"/>
          <w:szCs w:val="22"/>
        </w:rPr>
        <w:t>rodzenia brutto wskazanego w § 3</w:t>
      </w:r>
      <w:r w:rsidRPr="00077CA6">
        <w:rPr>
          <w:rFonts w:ascii="Times New Roman" w:hAnsi="Times New Roman" w:cs="Times New Roman"/>
          <w:sz w:val="22"/>
          <w:szCs w:val="22"/>
        </w:rPr>
        <w:t xml:space="preserve"> ust. 1. Zamawiający jest uprawniony do odstąpienia od umowy w terminie 90 dni od zaistnienia tej okoliczności;</w:t>
      </w:r>
    </w:p>
    <w:p w14:paraId="5A004FB9" w14:textId="77777777" w:rsidR="00077CA6" w:rsidRDefault="00077CA6" w:rsidP="00001AF4">
      <w:pPr>
        <w:widowControl/>
        <w:numPr>
          <w:ilvl w:val="0"/>
          <w:numId w:val="15"/>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Przy</w:t>
      </w:r>
      <w:r w:rsidR="002163BD">
        <w:rPr>
          <w:rFonts w:ascii="Times New Roman" w:hAnsi="Times New Roman" w:cs="Times New Roman"/>
          <w:sz w:val="22"/>
          <w:szCs w:val="22"/>
        </w:rPr>
        <w:t>padki wskazane w ust. 2 pkt. 2-4</w:t>
      </w:r>
      <w:r w:rsidRPr="00077CA6">
        <w:rPr>
          <w:rFonts w:ascii="Times New Roman" w:hAnsi="Times New Roman" w:cs="Times New Roman"/>
          <w:sz w:val="22"/>
          <w:szCs w:val="22"/>
        </w:rPr>
        <w:t xml:space="preserve"> uznawane są za przypadki odstąpienia od umowy z przyczyn leżących wyłącznie po stronie Wykonawcy i stanowią podstawę do naliczenia kary umownej.</w:t>
      </w:r>
    </w:p>
    <w:p w14:paraId="58FF6464" w14:textId="77777777" w:rsidR="00077CA6" w:rsidRDefault="00077CA6" w:rsidP="00001AF4">
      <w:pPr>
        <w:widowControl/>
        <w:numPr>
          <w:ilvl w:val="0"/>
          <w:numId w:val="15"/>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Oświadczenie o odstąpieniu od umowy wymaga formy pisemnej pod rygorem nieważności.</w:t>
      </w:r>
    </w:p>
    <w:p w14:paraId="58BB37A7" w14:textId="77777777" w:rsidR="00077CA6" w:rsidRDefault="00077CA6" w:rsidP="00001AF4">
      <w:pPr>
        <w:widowControl/>
        <w:numPr>
          <w:ilvl w:val="0"/>
          <w:numId w:val="15"/>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 xml:space="preserve">Zamawiający dopuszcza odstąpienie od umowy w części, co do niespełnionego świadczenia wynikającego z niniejszej umowy. Odstąpienie od umowy w części ma skutek od dnia skutecznego złożenia oświadczenia o odstąpieniu. </w:t>
      </w:r>
    </w:p>
    <w:p w14:paraId="2152EE04" w14:textId="77777777" w:rsidR="00077CA6" w:rsidRDefault="00077CA6" w:rsidP="00001AF4">
      <w:pPr>
        <w:widowControl/>
        <w:numPr>
          <w:ilvl w:val="0"/>
          <w:numId w:val="15"/>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lastRenderedPageBreak/>
        <w:t>Po złożeniu oświadczenia o odstąpieniu od umowy przez Zamawiającego, Wykonawca zobowiązuje się do podjęcia niezwłocznie działań prowadzących do szybkiego i uporządkowanego zakończenia zadań, jednak nie dłużej niż w ciągu 2 dni od dnia złożenia oświadczenia o odstąpieniu od umowy. W razie niepodjęcia przedmiotowych czynności Zamawiający będzie traktował zachowanie Wykonawcy jako działanie ze szkodą dla Zamawiającego.</w:t>
      </w:r>
    </w:p>
    <w:p w14:paraId="0581DBF5" w14:textId="77777777" w:rsidR="00077CA6" w:rsidRPr="00077CA6" w:rsidRDefault="00077CA6" w:rsidP="00001AF4">
      <w:pPr>
        <w:widowControl/>
        <w:numPr>
          <w:ilvl w:val="0"/>
          <w:numId w:val="15"/>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W przypadku odstąpienia od umowy przez Zamawiającego:</w:t>
      </w:r>
    </w:p>
    <w:p w14:paraId="61E00AF0" w14:textId="77777777" w:rsidR="00077CA6" w:rsidRPr="00077CA6" w:rsidRDefault="00077CA6" w:rsidP="00001AF4">
      <w:pPr>
        <w:widowControl/>
        <w:numPr>
          <w:ilvl w:val="0"/>
          <w:numId w:val="17"/>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Str</w:t>
      </w:r>
      <w:r w:rsidR="002163BD">
        <w:rPr>
          <w:rFonts w:ascii="Times New Roman" w:hAnsi="Times New Roman" w:cs="Times New Roman"/>
          <w:sz w:val="22"/>
          <w:szCs w:val="22"/>
        </w:rPr>
        <w:t>ony zobowiązują się w terminie 5 dni</w:t>
      </w:r>
      <w:r w:rsidRPr="00077CA6">
        <w:rPr>
          <w:rFonts w:ascii="Times New Roman" w:hAnsi="Times New Roman" w:cs="Times New Roman"/>
          <w:sz w:val="22"/>
          <w:szCs w:val="22"/>
        </w:rPr>
        <w:t xml:space="preserve"> od dnia odstąpienia od umowy do sporządzenia protokołu, który będzie stwierdzał stan realizacji przedmiotu umowy;</w:t>
      </w:r>
    </w:p>
    <w:p w14:paraId="6B107738" w14:textId="77777777" w:rsidR="00077CA6" w:rsidRPr="00077CA6" w:rsidRDefault="00077CA6" w:rsidP="00001AF4">
      <w:pPr>
        <w:widowControl/>
        <w:numPr>
          <w:ilvl w:val="0"/>
          <w:numId w:val="17"/>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wysokość wynagrodzenia należna Wykonawcy zostanie ustalona na postawie stwierdzonego protokołem – o którym mowa w pkt. 1 – zakresu wykonanego przedmiotu umowy zaakceptowanego przez Zamawiającego do dnia odstąpienia od umowy, o ile wykonany zakres przedmiotu umowy będzie miał dla Zamawiającego znaczenie;</w:t>
      </w:r>
    </w:p>
    <w:p w14:paraId="71BA9DF8" w14:textId="77777777" w:rsidR="00077CA6" w:rsidRPr="00077CA6" w:rsidRDefault="00077CA6" w:rsidP="00001AF4">
      <w:pPr>
        <w:widowControl/>
        <w:numPr>
          <w:ilvl w:val="0"/>
          <w:numId w:val="17"/>
        </w:numPr>
        <w:spacing w:line="360" w:lineRule="auto"/>
        <w:ind w:left="426"/>
        <w:jc w:val="both"/>
        <w:outlineLvl w:val="0"/>
        <w:rPr>
          <w:rFonts w:ascii="Times New Roman" w:hAnsi="Times New Roman" w:cs="Times New Roman"/>
          <w:sz w:val="22"/>
          <w:szCs w:val="22"/>
        </w:rPr>
      </w:pPr>
      <w:r w:rsidRPr="00077CA6">
        <w:rPr>
          <w:rFonts w:ascii="Times New Roman" w:hAnsi="Times New Roman" w:cs="Times New Roman"/>
          <w:sz w:val="22"/>
          <w:szCs w:val="22"/>
        </w:rPr>
        <w:t>Strony dokonują rozliczenia wykonanych prac do dnia odstąpienia od umowy w oparciu o stosowane procedury odbiorowe, podstawy wystawienia poszczególnych faktur, jak i terminy ich płatności.</w:t>
      </w:r>
    </w:p>
    <w:p w14:paraId="1F4B3266" w14:textId="77777777" w:rsidR="00077CA6" w:rsidRPr="00077CA6" w:rsidRDefault="00077CA6" w:rsidP="00001AF4">
      <w:pPr>
        <w:widowControl/>
        <w:numPr>
          <w:ilvl w:val="0"/>
          <w:numId w:val="18"/>
        </w:numPr>
        <w:spacing w:line="360" w:lineRule="auto"/>
        <w:ind w:left="0"/>
        <w:jc w:val="both"/>
        <w:outlineLvl w:val="0"/>
        <w:rPr>
          <w:rFonts w:ascii="Times New Roman" w:hAnsi="Times New Roman" w:cs="Times New Roman"/>
          <w:sz w:val="22"/>
          <w:szCs w:val="22"/>
        </w:rPr>
      </w:pPr>
      <w:r w:rsidRPr="00077CA6">
        <w:rPr>
          <w:rFonts w:ascii="Times New Roman" w:hAnsi="Times New Roman" w:cs="Times New Roman"/>
          <w:sz w:val="22"/>
          <w:szCs w:val="22"/>
        </w:rPr>
        <w:t>Jeżeli Wykonawca nie</w:t>
      </w:r>
      <w:r>
        <w:rPr>
          <w:rFonts w:ascii="Times New Roman" w:hAnsi="Times New Roman" w:cs="Times New Roman"/>
          <w:sz w:val="22"/>
          <w:szCs w:val="22"/>
        </w:rPr>
        <w:t xml:space="preserve"> dostosuje się do wymagań ust. 7</w:t>
      </w:r>
      <w:r w:rsidRPr="00077CA6">
        <w:rPr>
          <w:rFonts w:ascii="Times New Roman" w:hAnsi="Times New Roman" w:cs="Times New Roman"/>
          <w:sz w:val="22"/>
          <w:szCs w:val="22"/>
        </w:rPr>
        <w:t>, to Zamawiający ma prawo dokonać tych czynności samodzielnie i są one wiążące dla Wykonawcy.</w:t>
      </w:r>
    </w:p>
    <w:p w14:paraId="22D93DE9" w14:textId="77777777" w:rsidR="000044EB" w:rsidRDefault="000044EB" w:rsidP="00077CA6">
      <w:pPr>
        <w:pStyle w:val="Tekstpodstawowy"/>
        <w:spacing w:line="360" w:lineRule="auto"/>
        <w:rPr>
          <w:b/>
          <w:bCs/>
        </w:rPr>
      </w:pPr>
      <w:bookmarkStart w:id="146" w:name="bookmark229"/>
      <w:bookmarkStart w:id="147" w:name="bookmark230"/>
    </w:p>
    <w:p w14:paraId="0328D8BC" w14:textId="77777777" w:rsidR="000044EB" w:rsidRDefault="000044EB" w:rsidP="0053570F">
      <w:pPr>
        <w:pStyle w:val="Tekstpodstawowy"/>
        <w:spacing w:line="360" w:lineRule="auto"/>
        <w:jc w:val="center"/>
        <w:rPr>
          <w:b/>
          <w:bCs/>
        </w:rPr>
      </w:pPr>
      <w:r w:rsidRPr="00A55B24">
        <w:rPr>
          <w:b/>
          <w:bCs/>
        </w:rPr>
        <w:t>§ 11</w:t>
      </w:r>
      <w:r w:rsidRPr="00A55B24">
        <w:rPr>
          <w:b/>
          <w:bCs/>
        </w:rPr>
        <w:br/>
        <w:t>ZMIANY POSTANOWIEŃ UMOWY</w:t>
      </w:r>
      <w:bookmarkEnd w:id="146"/>
      <w:bookmarkEnd w:id="147"/>
    </w:p>
    <w:p w14:paraId="510F438B" w14:textId="77777777" w:rsidR="00077CA6" w:rsidRDefault="000044EB" w:rsidP="00001AF4">
      <w:pPr>
        <w:pStyle w:val="Tekstpodstawowy"/>
        <w:numPr>
          <w:ilvl w:val="0"/>
          <w:numId w:val="19"/>
        </w:numPr>
        <w:spacing w:line="360" w:lineRule="auto"/>
        <w:ind w:left="0"/>
        <w:jc w:val="both"/>
      </w:pPr>
      <w:bookmarkStart w:id="148" w:name="bookmark231"/>
      <w:bookmarkEnd w:id="148"/>
      <w:r w:rsidRPr="00A55B24">
        <w:t>Zmiana postanowień zawartej umowy może nastąpić za zgodą obu Stron wyrażoną na piśmie, w formie aneksu do umowy, pod rygorem nieważności takiej zmiany, chyba że postanowienia umowy stanowią inaczej.</w:t>
      </w:r>
      <w:bookmarkStart w:id="149" w:name="bookmark232"/>
      <w:bookmarkEnd w:id="149"/>
    </w:p>
    <w:p w14:paraId="519EFB85" w14:textId="77777777" w:rsidR="00077CA6" w:rsidRDefault="000044EB" w:rsidP="00001AF4">
      <w:pPr>
        <w:pStyle w:val="Tekstpodstawowy"/>
        <w:numPr>
          <w:ilvl w:val="0"/>
          <w:numId w:val="19"/>
        </w:numPr>
        <w:spacing w:line="360" w:lineRule="auto"/>
        <w:ind w:left="0"/>
        <w:jc w:val="both"/>
      </w:pPr>
      <w:r w:rsidRPr="00A55B24">
        <w:t>Zmiana umowy może nastąpić podstawie przesłanek, o których mowa w art. 455 ust. 1 i 2 ustawy Pzp.</w:t>
      </w:r>
      <w:bookmarkStart w:id="150" w:name="bookmark233"/>
      <w:bookmarkEnd w:id="150"/>
    </w:p>
    <w:p w14:paraId="5B240DDB" w14:textId="77777777" w:rsidR="00077CA6" w:rsidRDefault="000044EB" w:rsidP="00001AF4">
      <w:pPr>
        <w:pStyle w:val="Tekstpodstawowy"/>
        <w:numPr>
          <w:ilvl w:val="0"/>
          <w:numId w:val="19"/>
        </w:numPr>
        <w:spacing w:line="360" w:lineRule="auto"/>
        <w:ind w:left="0"/>
        <w:jc w:val="both"/>
      </w:pPr>
      <w:r w:rsidRPr="00A55B24">
        <w:t xml:space="preserve">Zamawiający, działając zgodnie z dyspozycją przepisu art. 455 ust. 1 pkt 1 ustawy Pzp może wyrazić zgodę na dokonanie zmian postanowień zawartej Umowy w stosunku do treści oferty, na podstawie której dokonano wyboru Wykonawcy: </w:t>
      </w:r>
    </w:p>
    <w:p w14:paraId="11348405" w14:textId="77777777" w:rsidR="00077CA6" w:rsidRDefault="000044EB" w:rsidP="00001AF4">
      <w:pPr>
        <w:pStyle w:val="Tekstpodstawowy"/>
        <w:numPr>
          <w:ilvl w:val="0"/>
          <w:numId w:val="20"/>
        </w:numPr>
        <w:spacing w:line="360" w:lineRule="auto"/>
        <w:ind w:left="426"/>
        <w:jc w:val="both"/>
      </w:pPr>
      <w:r w:rsidRPr="00A55B24">
        <w:t>zmiana wynagrodzenia brutto: w przypadku zmian</w:t>
      </w:r>
      <w:r w:rsidR="00077CA6">
        <w:t>y urzędowej stawki podatku VAT;</w:t>
      </w:r>
    </w:p>
    <w:p w14:paraId="26B97827" w14:textId="77777777" w:rsidR="00036019" w:rsidRDefault="00036019" w:rsidP="00001AF4">
      <w:pPr>
        <w:pStyle w:val="Tekstpodstawowy"/>
        <w:numPr>
          <w:ilvl w:val="0"/>
          <w:numId w:val="20"/>
        </w:numPr>
        <w:spacing w:line="360" w:lineRule="auto"/>
        <w:ind w:left="426"/>
        <w:jc w:val="both"/>
      </w:pPr>
      <w:r>
        <w:t>zmiana płatnika;</w:t>
      </w:r>
    </w:p>
    <w:p w14:paraId="34433CD2" w14:textId="77777777" w:rsidR="00785D37" w:rsidRDefault="000044EB" w:rsidP="00001AF4">
      <w:pPr>
        <w:pStyle w:val="Tekstpodstawowy"/>
        <w:numPr>
          <w:ilvl w:val="0"/>
          <w:numId w:val="27"/>
        </w:numPr>
        <w:spacing w:line="360" w:lineRule="auto"/>
        <w:ind w:left="0"/>
        <w:jc w:val="both"/>
      </w:pPr>
      <w:r w:rsidRPr="00A55B24">
        <w:t>Zamawiający przewiduje możliwość zmiany terminu realizacji umowy, czasowego zawieszenia realizacji umowy lub zmiany sposobu realizacji umowy, bez zmiany wynagrodzenia określonego w § 3 ust. 1 umowy, w przypadku zaistnienia okoliczności niezależnych od Wykonawcy, w</w:t>
      </w:r>
      <w:r w:rsidR="00913612">
        <w:t> </w:t>
      </w:r>
      <w:r w:rsidRPr="00A55B24">
        <w:t>szczególności w postaci wystąpienia sytuacji kryzysowych np. epidemii, pandemii lub zagrożenia epidemicznego lub sytuacji spowodowanej działaniami wojennymi lub działania siły wyższej rozumianej jako okoliczności, które pomimo zachowania należytej staranności i podjęcia wszelkich działań w normalnym zakresie, nie można było przewidzieć oraz im zapobiec, bądź się im przeciwstawić w sposób skuteczny, jak również ich społecznych lub gospodarczych skutków, pod warunkiem iż:</w:t>
      </w:r>
      <w:bookmarkStart w:id="151" w:name="bookmark234"/>
      <w:bookmarkEnd w:id="151"/>
    </w:p>
    <w:p w14:paraId="1281172A" w14:textId="77777777" w:rsidR="00036019" w:rsidRDefault="000044EB" w:rsidP="00001AF4">
      <w:pPr>
        <w:pStyle w:val="Tekstpodstawowy"/>
        <w:numPr>
          <w:ilvl w:val="0"/>
          <w:numId w:val="1"/>
        </w:numPr>
        <w:spacing w:line="360" w:lineRule="auto"/>
        <w:ind w:left="426" w:hanging="284"/>
        <w:jc w:val="both"/>
      </w:pPr>
      <w:r w:rsidRPr="00A55B24">
        <w:lastRenderedPageBreak/>
        <w:t>Wykonawca zawiadomi Zamawiającego o wystąpieniu tych okoliczności, w tym</w:t>
      </w:r>
      <w:r>
        <w:t xml:space="preserve"> </w:t>
      </w:r>
      <w:r w:rsidRPr="00A55B24">
        <w:t>okoliczności epidemii, pandemii</w:t>
      </w:r>
      <w:r>
        <w:t xml:space="preserve"> </w:t>
      </w:r>
      <w:r w:rsidRPr="00A55B24">
        <w:t>lub zagrożenia</w:t>
      </w:r>
      <w:r>
        <w:t xml:space="preserve"> </w:t>
      </w:r>
      <w:r w:rsidRPr="00A55B24">
        <w:t>epidemicznego, sytuacji</w:t>
      </w:r>
      <w:r>
        <w:t xml:space="preserve"> spowodowanej </w:t>
      </w:r>
      <w:r w:rsidRPr="00A55B24">
        <w:t>działaniami wojennymi lub siły wyższej,</w:t>
      </w:r>
      <w:bookmarkStart w:id="152" w:name="bookmark235"/>
      <w:bookmarkEnd w:id="152"/>
    </w:p>
    <w:p w14:paraId="7D6255AF" w14:textId="77777777" w:rsidR="00036019" w:rsidRDefault="000044EB" w:rsidP="00001AF4">
      <w:pPr>
        <w:pStyle w:val="Tekstpodstawowy"/>
        <w:numPr>
          <w:ilvl w:val="0"/>
          <w:numId w:val="1"/>
        </w:numPr>
        <w:spacing w:line="360" w:lineRule="auto"/>
        <w:ind w:left="426" w:hanging="284"/>
        <w:jc w:val="both"/>
      </w:pPr>
      <w:r w:rsidRPr="00A55B24">
        <w:t>działanie tych okoliczności, w tym okoliczności epidemii, pandemii lub zagrożenia epidemicznego, sytuacji spowodowanej działaniami wojennymi lub siły wyższej oraz czas ich trwania zostanie przez Wykonawcę uprawdopodobnione za pomocą odpowiednich oświadczeń i dokumentów potwierdzających ich wystąpienie i wskazujących czas niezbędny na realizację przedmiotowej umowy (np. informacja od producenta/dystrybutora o</w:t>
      </w:r>
      <w:r w:rsidR="00913612">
        <w:t> </w:t>
      </w:r>
      <w:r w:rsidRPr="00A55B24">
        <w:t>zaistniałych okolicznościach powodujących opóźnienie w dostawie, dokument potwierdzający złożenia zamówienia przez Wykonawcę, w sposób zapewniający terminową realizację niniejszej umowy),</w:t>
      </w:r>
      <w:bookmarkStart w:id="153" w:name="bookmark236"/>
      <w:bookmarkEnd w:id="153"/>
    </w:p>
    <w:p w14:paraId="407E19F4" w14:textId="77777777" w:rsidR="000044EB" w:rsidRPr="00A55B24" w:rsidRDefault="000044EB" w:rsidP="00001AF4">
      <w:pPr>
        <w:pStyle w:val="Tekstpodstawowy"/>
        <w:numPr>
          <w:ilvl w:val="0"/>
          <w:numId w:val="1"/>
        </w:numPr>
        <w:spacing w:line="360" w:lineRule="auto"/>
        <w:ind w:left="426" w:hanging="284"/>
        <w:jc w:val="both"/>
      </w:pPr>
      <w:r w:rsidRPr="00A55B24">
        <w:t>zmiana terminu polegać będzie na jego wydłużeniu lub skróceniu o okres wynikający z</w:t>
      </w:r>
      <w:r w:rsidR="00913612">
        <w:t> </w:t>
      </w:r>
      <w:r w:rsidRPr="00A55B24">
        <w:t>działania tych okoliczności, w tym okoliczności epidemii, pandemii lub zagrożenia epidemicznego, sytuacji spowodowanej działaniami wojennymi lub siły wyższej uniemożliwiającej prawidłowe wykonywanie umowy.</w:t>
      </w:r>
    </w:p>
    <w:p w14:paraId="40B67763" w14:textId="77777777" w:rsidR="00036019" w:rsidRDefault="00036019" w:rsidP="00001AF4">
      <w:pPr>
        <w:pStyle w:val="Tekstpodstawowy"/>
        <w:numPr>
          <w:ilvl w:val="0"/>
          <w:numId w:val="28"/>
        </w:numPr>
        <w:tabs>
          <w:tab w:val="left" w:pos="872"/>
        </w:tabs>
        <w:spacing w:line="360" w:lineRule="auto"/>
        <w:ind w:left="0"/>
        <w:jc w:val="both"/>
      </w:pPr>
      <w:bookmarkStart w:id="154" w:name="bookmark237"/>
      <w:bookmarkEnd w:id="154"/>
      <w:r w:rsidRPr="00036019">
        <w:t>Zamawiający ponadto może wyrazić zgodę na dokonanie zmian postanowień zawartej umowy w stosunku do treści oferty, na podstawie której dokonano wyboru Wykonawcy w przypadku zmia</w:t>
      </w:r>
      <w:r>
        <w:t xml:space="preserve">ny określonego modelu, typu regałów </w:t>
      </w:r>
      <w:r w:rsidRPr="00036019">
        <w:t>bądź ich elementów, jeżeli jest ona wynikiem zakończenia, wstrzymania lub wycofania ich z produkcji (po przedstawieniu stosownych dokumentów od producenta lub dystrybutora), z tym że cena nie może ulec podwyższeniu, a w wyniku zmiany dochodzi do poprawy jakości lub innych parametrów charakterystycznych dla całości lub dla danego elementu dostawy tudzież zmiany technologii na równoważną albo przynajmniej dochodzi do wprowadzenia szaf o parametrach technicznych lub funkcjonalnych lub jakościowych nie gorszych niż wskazane w pierwotnej ofercie Wykonawcy.</w:t>
      </w:r>
      <w:bookmarkStart w:id="155" w:name="bookmark238"/>
      <w:bookmarkStart w:id="156" w:name="bookmark239"/>
      <w:bookmarkEnd w:id="155"/>
      <w:bookmarkEnd w:id="156"/>
    </w:p>
    <w:p w14:paraId="330EF153" w14:textId="77777777" w:rsidR="00036019" w:rsidRDefault="00036019" w:rsidP="00001AF4">
      <w:pPr>
        <w:pStyle w:val="Tekstpodstawowy"/>
        <w:numPr>
          <w:ilvl w:val="0"/>
          <w:numId w:val="28"/>
        </w:numPr>
        <w:tabs>
          <w:tab w:val="left" w:pos="872"/>
        </w:tabs>
        <w:spacing w:line="360" w:lineRule="auto"/>
        <w:ind w:left="0"/>
        <w:jc w:val="both"/>
      </w:pPr>
      <w:bookmarkStart w:id="157" w:name="bookmark240"/>
      <w:bookmarkEnd w:id="157"/>
      <w:r>
        <w:t>Wystąpienie którejkolwiek z wymienionych powyżej okoliczności nie stanowi bezwzględnego zobowiązania Zamawiającego do dokonania takich zmian, ani nie może stanowić podstawy roszczeń Wykonawcy do ich dokonania.</w:t>
      </w:r>
    </w:p>
    <w:p w14:paraId="5F4CC741" w14:textId="77777777" w:rsidR="000044EB" w:rsidRPr="00A55B24" w:rsidRDefault="000044EB" w:rsidP="00001AF4">
      <w:pPr>
        <w:pStyle w:val="Tekstpodstawowy"/>
        <w:numPr>
          <w:ilvl w:val="0"/>
          <w:numId w:val="28"/>
        </w:numPr>
        <w:tabs>
          <w:tab w:val="left" w:pos="872"/>
        </w:tabs>
        <w:spacing w:line="360" w:lineRule="auto"/>
        <w:ind w:left="0"/>
        <w:jc w:val="both"/>
      </w:pPr>
      <w:r w:rsidRPr="00A55B24">
        <w:t>Zamawiający dopuszcza możliwość zmiany nieistotnej umowy, a za istotne zmiany uważa się te, o których mowa w art. 454 ust. 2 Pzp.</w:t>
      </w:r>
    </w:p>
    <w:p w14:paraId="1F84FB1B" w14:textId="77777777" w:rsidR="000044EB" w:rsidRDefault="000044EB" w:rsidP="0053570F">
      <w:pPr>
        <w:pStyle w:val="Tekstpodstawowy"/>
        <w:spacing w:line="360" w:lineRule="auto"/>
        <w:jc w:val="center"/>
        <w:rPr>
          <w:b/>
          <w:bCs/>
        </w:rPr>
      </w:pPr>
      <w:bookmarkStart w:id="158" w:name="bookmark241"/>
      <w:bookmarkStart w:id="159" w:name="bookmark242"/>
    </w:p>
    <w:p w14:paraId="4BA20344" w14:textId="77777777" w:rsidR="000044EB" w:rsidRDefault="000044EB" w:rsidP="0053570F">
      <w:pPr>
        <w:pStyle w:val="Tekstpodstawowy"/>
        <w:spacing w:line="360" w:lineRule="auto"/>
        <w:jc w:val="center"/>
        <w:rPr>
          <w:b/>
          <w:bCs/>
        </w:rPr>
      </w:pPr>
      <w:r w:rsidRPr="00A55B24">
        <w:rPr>
          <w:b/>
          <w:bCs/>
        </w:rPr>
        <w:t>§ 12</w:t>
      </w:r>
      <w:r w:rsidRPr="00A55B24">
        <w:rPr>
          <w:b/>
          <w:bCs/>
        </w:rPr>
        <w:br/>
        <w:t>POSTANOWIENIA KOŃCOWE</w:t>
      </w:r>
      <w:bookmarkEnd w:id="158"/>
      <w:bookmarkEnd w:id="159"/>
    </w:p>
    <w:p w14:paraId="216413FB" w14:textId="77777777" w:rsidR="00077CA6" w:rsidRPr="00785D37" w:rsidRDefault="00077CA6" w:rsidP="00001AF4">
      <w:pPr>
        <w:widowControl/>
        <w:numPr>
          <w:ilvl w:val="0"/>
          <w:numId w:val="14"/>
        </w:numPr>
        <w:spacing w:line="360" w:lineRule="auto"/>
        <w:ind w:left="0"/>
        <w:jc w:val="both"/>
        <w:outlineLvl w:val="0"/>
        <w:rPr>
          <w:rFonts w:ascii="Times New Roman" w:hAnsi="Times New Roman" w:cs="Times New Roman"/>
          <w:sz w:val="22"/>
          <w:szCs w:val="22"/>
        </w:rPr>
      </w:pPr>
      <w:r w:rsidRPr="00785D37">
        <w:rPr>
          <w:rFonts w:ascii="Times New Roman" w:hAnsi="Times New Roman" w:cs="Times New Roman"/>
          <w:sz w:val="22"/>
          <w:szCs w:val="22"/>
        </w:rPr>
        <w:t xml:space="preserve">Zamawiający i Wykonawca zobowiązują się do niezwłocznego pisemnego powiadomienia o każdej zmianie swojego adresu. </w:t>
      </w:r>
    </w:p>
    <w:p w14:paraId="175F5A94" w14:textId="77777777" w:rsidR="00077CA6" w:rsidRPr="00785D37" w:rsidRDefault="00077CA6" w:rsidP="00001AF4">
      <w:pPr>
        <w:widowControl/>
        <w:numPr>
          <w:ilvl w:val="0"/>
          <w:numId w:val="14"/>
        </w:numPr>
        <w:spacing w:line="360" w:lineRule="auto"/>
        <w:ind w:left="0"/>
        <w:jc w:val="both"/>
        <w:outlineLvl w:val="0"/>
        <w:rPr>
          <w:rFonts w:ascii="Times New Roman" w:hAnsi="Times New Roman" w:cs="Times New Roman"/>
          <w:sz w:val="22"/>
          <w:szCs w:val="22"/>
        </w:rPr>
      </w:pPr>
      <w:r w:rsidRPr="00785D37">
        <w:rPr>
          <w:rFonts w:ascii="Times New Roman" w:hAnsi="Times New Roman" w:cs="Times New Roman"/>
          <w:sz w:val="22"/>
          <w:szCs w:val="22"/>
        </w:rPr>
        <w:t xml:space="preserve">Wykonawca jest zobowiązany do pisemnego powiadamiania Zamawiającego o przewidywanej zmianie formy prawnej prowadzonej działalności gospodarczej, o wszczęciu postępowania upadłościowego i ugodowego oraz o zmianie adresu siedziby Wykonawcy, a także adresów zamieszkania osób </w:t>
      </w:r>
      <w:r w:rsidRPr="00785D37">
        <w:rPr>
          <w:rFonts w:ascii="Times New Roman" w:hAnsi="Times New Roman" w:cs="Times New Roman"/>
          <w:sz w:val="22"/>
          <w:szCs w:val="22"/>
        </w:rPr>
        <w:lastRenderedPageBreak/>
        <w:t>fizycznych prowadzących działalność gospodarczą lub wspólników spółek osobowych w okresach: obowiązywania umowy, rękojmi oraz nie zakończonych rozliczeń umownych.</w:t>
      </w:r>
    </w:p>
    <w:p w14:paraId="4022A3CD" w14:textId="77777777" w:rsidR="00785D37" w:rsidRPr="00785D37" w:rsidRDefault="00077CA6" w:rsidP="00001AF4">
      <w:pPr>
        <w:widowControl/>
        <w:numPr>
          <w:ilvl w:val="0"/>
          <w:numId w:val="14"/>
        </w:numPr>
        <w:spacing w:line="360" w:lineRule="auto"/>
        <w:ind w:left="0"/>
        <w:jc w:val="both"/>
        <w:outlineLvl w:val="0"/>
        <w:rPr>
          <w:rFonts w:ascii="Times New Roman" w:hAnsi="Times New Roman" w:cs="Times New Roman"/>
          <w:sz w:val="22"/>
          <w:szCs w:val="22"/>
        </w:rPr>
      </w:pPr>
      <w:r w:rsidRPr="00785D37">
        <w:rPr>
          <w:rFonts w:ascii="Times New Roman" w:hAnsi="Times New Roman" w:cs="Times New Roman"/>
          <w:sz w:val="22"/>
          <w:szCs w:val="22"/>
        </w:rPr>
        <w:t>Każda ze stron przejmuje na siebie odpowiedzialność za wszelkie negatywne skutki wynikłe z powodu niewskazania drugiej stronie aktualnego adresu, pod rygorem uznania za doręczoną korespondencji kierowanej na ostatni adres podany przez Wykonawcę.</w:t>
      </w:r>
      <w:bookmarkStart w:id="160" w:name="bookmark243"/>
      <w:bookmarkEnd w:id="160"/>
    </w:p>
    <w:p w14:paraId="0BF2C69E" w14:textId="77777777" w:rsidR="00785D37" w:rsidRPr="00785D37" w:rsidRDefault="000044EB" w:rsidP="00001AF4">
      <w:pPr>
        <w:widowControl/>
        <w:numPr>
          <w:ilvl w:val="0"/>
          <w:numId w:val="14"/>
        </w:numPr>
        <w:spacing w:line="360" w:lineRule="auto"/>
        <w:ind w:left="0"/>
        <w:jc w:val="both"/>
        <w:outlineLvl w:val="0"/>
        <w:rPr>
          <w:rFonts w:ascii="Times New Roman" w:hAnsi="Times New Roman" w:cs="Times New Roman"/>
          <w:sz w:val="22"/>
          <w:szCs w:val="22"/>
        </w:rPr>
      </w:pPr>
      <w:r w:rsidRPr="00785D37">
        <w:rPr>
          <w:rFonts w:ascii="Times New Roman" w:hAnsi="Times New Roman" w:cs="Times New Roman"/>
          <w:sz w:val="22"/>
          <w:szCs w:val="22"/>
        </w:rPr>
        <w:t xml:space="preserve">W kwestiach nieuregulowanych niniejszą umową rozstrzyga się na podstawie przepisów ogólnie obowiązujących, w tym ustawy Prawo zamówień </w:t>
      </w:r>
      <w:r w:rsidR="00913612" w:rsidRPr="00785D37">
        <w:rPr>
          <w:rFonts w:ascii="Times New Roman" w:hAnsi="Times New Roman" w:cs="Times New Roman"/>
          <w:sz w:val="22"/>
          <w:szCs w:val="22"/>
        </w:rPr>
        <w:t>publicznych</w:t>
      </w:r>
      <w:r w:rsidRPr="00785D37">
        <w:rPr>
          <w:rFonts w:ascii="Times New Roman" w:hAnsi="Times New Roman" w:cs="Times New Roman"/>
          <w:sz w:val="22"/>
          <w:szCs w:val="22"/>
        </w:rPr>
        <w:t xml:space="preserve"> oraz Kodeks cywilny.</w:t>
      </w:r>
      <w:bookmarkStart w:id="161" w:name="bookmark244"/>
      <w:bookmarkEnd w:id="161"/>
    </w:p>
    <w:p w14:paraId="7BBA5863" w14:textId="77777777" w:rsidR="00785D37" w:rsidRPr="00785D37" w:rsidRDefault="000044EB" w:rsidP="00001AF4">
      <w:pPr>
        <w:widowControl/>
        <w:numPr>
          <w:ilvl w:val="0"/>
          <w:numId w:val="14"/>
        </w:numPr>
        <w:spacing w:line="360" w:lineRule="auto"/>
        <w:ind w:left="0"/>
        <w:jc w:val="both"/>
        <w:outlineLvl w:val="0"/>
        <w:rPr>
          <w:rFonts w:ascii="Times New Roman" w:hAnsi="Times New Roman" w:cs="Times New Roman"/>
          <w:sz w:val="22"/>
          <w:szCs w:val="22"/>
        </w:rPr>
      </w:pPr>
      <w:r w:rsidRPr="00785D37">
        <w:rPr>
          <w:rFonts w:ascii="Times New Roman" w:hAnsi="Times New Roman" w:cs="Times New Roman"/>
          <w:sz w:val="22"/>
          <w:szCs w:val="22"/>
        </w:rPr>
        <w:t>W sprawach spornych wynikłych na tle realizacji niniejszej umowy, a nierozwiązanych na drodze polubownej, rozstrzygać będą sądy powszechne właściwe dla siedziby Zamawiającego</w:t>
      </w:r>
      <w:bookmarkStart w:id="162" w:name="bookmark245"/>
      <w:bookmarkEnd w:id="162"/>
      <w:r w:rsidR="00785D37" w:rsidRPr="00785D37">
        <w:rPr>
          <w:rFonts w:ascii="Times New Roman" w:hAnsi="Times New Roman" w:cs="Times New Roman"/>
          <w:sz w:val="22"/>
          <w:szCs w:val="22"/>
        </w:rPr>
        <w:t>.</w:t>
      </w:r>
    </w:p>
    <w:p w14:paraId="36DDC8A0" w14:textId="77777777" w:rsidR="00785D37" w:rsidRPr="00785D37" w:rsidRDefault="000044EB" w:rsidP="00001AF4">
      <w:pPr>
        <w:widowControl/>
        <w:numPr>
          <w:ilvl w:val="0"/>
          <w:numId w:val="14"/>
        </w:numPr>
        <w:spacing w:line="360" w:lineRule="auto"/>
        <w:ind w:left="0"/>
        <w:jc w:val="both"/>
        <w:outlineLvl w:val="0"/>
        <w:rPr>
          <w:rFonts w:ascii="Times New Roman" w:hAnsi="Times New Roman" w:cs="Times New Roman"/>
          <w:sz w:val="22"/>
          <w:szCs w:val="22"/>
        </w:rPr>
      </w:pPr>
      <w:r w:rsidRPr="00785D37">
        <w:rPr>
          <w:rFonts w:ascii="Times New Roman" w:hAnsi="Times New Roman" w:cs="Times New Roman"/>
          <w:sz w:val="22"/>
          <w:szCs w:val="22"/>
        </w:rPr>
        <w:t>Umowę sporządzono w 2 jednobrzmiących egzemplarzach, po jednym dla Wykonawcy i</w:t>
      </w:r>
      <w:r w:rsidR="00913612" w:rsidRPr="00785D37">
        <w:rPr>
          <w:rFonts w:ascii="Times New Roman" w:hAnsi="Times New Roman" w:cs="Times New Roman"/>
          <w:sz w:val="22"/>
          <w:szCs w:val="22"/>
        </w:rPr>
        <w:t> </w:t>
      </w:r>
      <w:r w:rsidRPr="00785D37">
        <w:rPr>
          <w:rFonts w:ascii="Times New Roman" w:hAnsi="Times New Roman" w:cs="Times New Roman"/>
          <w:sz w:val="22"/>
          <w:szCs w:val="22"/>
        </w:rPr>
        <w:t>Zamawiającego.</w:t>
      </w:r>
      <w:bookmarkStart w:id="163" w:name="bookmark246"/>
      <w:bookmarkEnd w:id="163"/>
    </w:p>
    <w:p w14:paraId="756662EF" w14:textId="77777777" w:rsidR="000044EB" w:rsidRPr="00785D37" w:rsidRDefault="000044EB" w:rsidP="00001AF4">
      <w:pPr>
        <w:widowControl/>
        <w:numPr>
          <w:ilvl w:val="0"/>
          <w:numId w:val="14"/>
        </w:numPr>
        <w:spacing w:line="360" w:lineRule="auto"/>
        <w:ind w:left="0"/>
        <w:jc w:val="both"/>
        <w:outlineLvl w:val="0"/>
        <w:rPr>
          <w:rFonts w:ascii="Times New Roman" w:hAnsi="Times New Roman" w:cs="Times New Roman"/>
          <w:sz w:val="22"/>
          <w:szCs w:val="22"/>
        </w:rPr>
      </w:pPr>
      <w:r w:rsidRPr="00785D37">
        <w:rPr>
          <w:rFonts w:ascii="Times New Roman" w:hAnsi="Times New Roman" w:cs="Times New Roman"/>
          <w:sz w:val="22"/>
          <w:szCs w:val="22"/>
        </w:rPr>
        <w:t>Załącznikami stanowiącymi integralną część umowy są:</w:t>
      </w:r>
    </w:p>
    <w:p w14:paraId="73EE6F98" w14:textId="77777777" w:rsidR="000044EB" w:rsidRPr="00785D37" w:rsidRDefault="000044EB" w:rsidP="00001AF4">
      <w:pPr>
        <w:pStyle w:val="Heading10"/>
        <w:keepNext/>
        <w:keepLines/>
        <w:numPr>
          <w:ilvl w:val="0"/>
          <w:numId w:val="2"/>
        </w:numPr>
        <w:tabs>
          <w:tab w:val="left" w:pos="510"/>
        </w:tabs>
        <w:spacing w:line="360" w:lineRule="auto"/>
        <w:ind w:firstLine="240"/>
      </w:pPr>
      <w:bookmarkStart w:id="164" w:name="bookmark249"/>
      <w:bookmarkStart w:id="165" w:name="bookmark247"/>
      <w:bookmarkStart w:id="166" w:name="bookmark248"/>
      <w:bookmarkStart w:id="167" w:name="bookmark250"/>
      <w:bookmarkEnd w:id="164"/>
      <w:r w:rsidRPr="00785D37">
        <w:t>Załącznik Nr 1 - Opis przedmiotu zamówienia.</w:t>
      </w:r>
      <w:bookmarkEnd w:id="165"/>
      <w:bookmarkEnd w:id="166"/>
      <w:bookmarkEnd w:id="167"/>
    </w:p>
    <w:p w14:paraId="1D3C1554" w14:textId="77777777" w:rsidR="000044EB" w:rsidRPr="00785D37" w:rsidRDefault="002F7405" w:rsidP="00001AF4">
      <w:pPr>
        <w:pStyle w:val="Heading10"/>
        <w:keepNext/>
        <w:keepLines/>
        <w:numPr>
          <w:ilvl w:val="0"/>
          <w:numId w:val="2"/>
        </w:numPr>
        <w:tabs>
          <w:tab w:val="left" w:pos="534"/>
        </w:tabs>
        <w:spacing w:line="360" w:lineRule="auto"/>
        <w:ind w:firstLine="240"/>
      </w:pPr>
      <w:bookmarkStart w:id="168" w:name="bookmark253"/>
      <w:bookmarkStart w:id="169" w:name="bookmark251"/>
      <w:bookmarkStart w:id="170" w:name="bookmark252"/>
      <w:bookmarkStart w:id="171" w:name="bookmark254"/>
      <w:bookmarkEnd w:id="168"/>
      <w:r>
        <w:t>Załącznik Nr 2 - O</w:t>
      </w:r>
      <w:r w:rsidR="000044EB" w:rsidRPr="00785D37">
        <w:t>ferta Wykonawcy.</w:t>
      </w:r>
      <w:bookmarkEnd w:id="169"/>
      <w:bookmarkEnd w:id="170"/>
      <w:bookmarkEnd w:id="171"/>
    </w:p>
    <w:p w14:paraId="250AFBC7" w14:textId="77777777" w:rsidR="000044EB" w:rsidRDefault="000044EB" w:rsidP="0053570F">
      <w:pPr>
        <w:pStyle w:val="Tekstpodstawowy"/>
        <w:spacing w:line="360" w:lineRule="auto"/>
        <w:ind w:firstLine="240"/>
        <w:rPr>
          <w:b/>
          <w:bCs/>
        </w:rPr>
      </w:pPr>
    </w:p>
    <w:p w14:paraId="3169C6FA" w14:textId="77777777" w:rsidR="000044EB" w:rsidRDefault="000044EB" w:rsidP="0053570F">
      <w:pPr>
        <w:pStyle w:val="Tekstpodstawowy"/>
        <w:spacing w:line="360" w:lineRule="auto"/>
        <w:ind w:firstLine="240"/>
        <w:rPr>
          <w:b/>
          <w:bCs/>
        </w:rPr>
      </w:pPr>
    </w:p>
    <w:p w14:paraId="42033BD0" w14:textId="77777777" w:rsidR="000044EB" w:rsidRDefault="000044EB" w:rsidP="0053570F">
      <w:pPr>
        <w:pStyle w:val="Tekstpodstawowy"/>
        <w:spacing w:line="360" w:lineRule="auto"/>
        <w:ind w:firstLine="240"/>
        <w:rPr>
          <w:b/>
          <w:bCs/>
        </w:rPr>
      </w:pPr>
    </w:p>
    <w:p w14:paraId="111A6FFC" w14:textId="77777777" w:rsidR="000044EB" w:rsidRPr="00A55B24" w:rsidRDefault="000044EB" w:rsidP="00785D37">
      <w:pPr>
        <w:pStyle w:val="Tekstpodstawowy"/>
        <w:spacing w:line="360" w:lineRule="auto"/>
        <w:ind w:firstLine="240"/>
        <w:jc w:val="center"/>
      </w:pPr>
      <w:r w:rsidRPr="00A55B24">
        <w:rPr>
          <w:b/>
          <w:bCs/>
        </w:rPr>
        <w:t>Z A M A W I A J Ą C Y</w:t>
      </w:r>
      <w:r>
        <w:rPr>
          <w:b/>
          <w:bCs/>
        </w:rPr>
        <w:tab/>
      </w:r>
      <w:r>
        <w:rPr>
          <w:b/>
          <w:bCs/>
        </w:rPr>
        <w:tab/>
      </w:r>
      <w:r>
        <w:rPr>
          <w:b/>
          <w:bCs/>
        </w:rPr>
        <w:tab/>
      </w:r>
      <w:r>
        <w:rPr>
          <w:b/>
          <w:bCs/>
        </w:rPr>
        <w:tab/>
      </w:r>
      <w:r>
        <w:rPr>
          <w:b/>
          <w:bCs/>
        </w:rPr>
        <w:tab/>
      </w:r>
      <w:r>
        <w:rPr>
          <w:b/>
          <w:bCs/>
        </w:rPr>
        <w:tab/>
        <w:t>W Y K O N A W C A</w:t>
      </w:r>
    </w:p>
    <w:p w14:paraId="3E46CCB8" w14:textId="77777777" w:rsidR="000044EB" w:rsidRPr="00A55B24" w:rsidRDefault="000044EB" w:rsidP="0053570F">
      <w:pPr>
        <w:pStyle w:val="Tekstpodstawowy"/>
        <w:spacing w:line="360" w:lineRule="auto"/>
        <w:ind w:firstLine="240"/>
      </w:pPr>
    </w:p>
    <w:p w14:paraId="3D289532" w14:textId="77777777" w:rsidR="00E87593" w:rsidRDefault="00E87593" w:rsidP="0053570F">
      <w:pPr>
        <w:spacing w:line="360" w:lineRule="auto"/>
      </w:pPr>
    </w:p>
    <w:sectPr w:rsidR="00E87593" w:rsidSect="00BE3A7F">
      <w:headerReference w:type="default" r:id="rId7"/>
      <w:footerReference w:type="default" r:id="rId8"/>
      <w:pgSz w:w="11900" w:h="16840"/>
      <w:pgMar w:top="1417" w:right="1417" w:bottom="1417" w:left="1417" w:header="1008" w:footer="3" w:gutter="0"/>
      <w:pgNumType w:start="1"/>
      <w:cols w:space="720"/>
      <w:noEndnote/>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F27E1D" w16cid:durableId="2C000D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07D6E" w14:textId="77777777" w:rsidR="00864F64" w:rsidRDefault="00864F64">
      <w:r>
        <w:separator/>
      </w:r>
    </w:p>
  </w:endnote>
  <w:endnote w:type="continuationSeparator" w:id="0">
    <w:p w14:paraId="6A6B765A" w14:textId="77777777" w:rsidR="00864F64" w:rsidRDefault="00864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0CC2E" w14:textId="77777777" w:rsidR="00020C9D" w:rsidRDefault="00020C9D">
    <w:pPr>
      <w:spacing w:line="1" w:lineRule="exact"/>
    </w:pPr>
    <w:r>
      <w:rPr>
        <w:noProof/>
        <w:lang w:bidi="ar-SA"/>
      </w:rPr>
      <mc:AlternateContent>
        <mc:Choice Requires="wps">
          <w:drawing>
            <wp:anchor distT="0" distB="0" distL="0" distR="0" simplePos="0" relativeHeight="251659264" behindDoc="1" locked="0" layoutInCell="1" allowOverlap="1" wp14:anchorId="4C0880E2" wp14:editId="7D452E0C">
              <wp:simplePos x="0" y="0"/>
              <wp:positionH relativeFrom="page">
                <wp:posOffset>6805930</wp:posOffset>
              </wp:positionH>
              <wp:positionV relativeFrom="page">
                <wp:posOffset>10412730</wp:posOffset>
              </wp:positionV>
              <wp:extent cx="39370" cy="100330"/>
              <wp:effectExtent l="0" t="0" r="0" b="0"/>
              <wp:wrapNone/>
              <wp:docPr id="1" name="Shape 1"/>
              <wp:cNvGraphicFramePr/>
              <a:graphic xmlns:a="http://schemas.openxmlformats.org/drawingml/2006/main">
                <a:graphicData uri="http://schemas.microsoft.com/office/word/2010/wordprocessingShape">
                  <wps:wsp>
                    <wps:cNvSpPr txBox="1"/>
                    <wps:spPr>
                      <a:xfrm>
                        <a:off x="0" y="0"/>
                        <a:ext cx="39370" cy="100330"/>
                      </a:xfrm>
                      <a:prstGeom prst="rect">
                        <a:avLst/>
                      </a:prstGeom>
                      <a:noFill/>
                    </wps:spPr>
                    <wps:txbx>
                      <w:txbxContent>
                        <w:p w14:paraId="62047B4B" w14:textId="16F59961" w:rsidR="00020C9D" w:rsidRDefault="00020C9D">
                          <w:pPr>
                            <w:pStyle w:val="Headerorfooter20"/>
                            <w:rPr>
                              <w:sz w:val="24"/>
                              <w:szCs w:val="24"/>
                            </w:rPr>
                          </w:pPr>
                          <w:r>
                            <w:fldChar w:fldCharType="begin"/>
                          </w:r>
                          <w:r>
                            <w:instrText xml:space="preserve"> PAGE \* MERGEFORMAT </w:instrText>
                          </w:r>
                          <w:r>
                            <w:fldChar w:fldCharType="separate"/>
                          </w:r>
                          <w:r w:rsidR="00EF1DBB" w:rsidRPr="00EF1DBB">
                            <w:rPr>
                              <w:noProof/>
                              <w:sz w:val="24"/>
                              <w:szCs w:val="24"/>
                            </w:rPr>
                            <w:t>1</w:t>
                          </w:r>
                          <w:r>
                            <w:rPr>
                              <w:sz w:val="24"/>
                              <w:szCs w:val="24"/>
                            </w:rPr>
                            <w:fldChar w:fldCharType="end"/>
                          </w:r>
                        </w:p>
                      </w:txbxContent>
                    </wps:txbx>
                    <wps:bodyPr wrap="none" lIns="0" tIns="0" rIns="0" bIns="0">
                      <a:spAutoFit/>
                    </wps:bodyPr>
                  </wps:wsp>
                </a:graphicData>
              </a:graphic>
            </wp:anchor>
          </w:drawing>
        </mc:Choice>
        <mc:Fallback>
          <w:pict>
            <v:shapetype w14:anchorId="4C0880E2" id="_x0000_t202" coordsize="21600,21600" o:spt="202" path="m,l,21600r21600,l21600,xe">
              <v:stroke joinstyle="miter"/>
              <v:path gradientshapeok="t" o:connecttype="rect"/>
            </v:shapetype>
            <v:shape id="Shape 1" o:spid="_x0000_s1026" type="#_x0000_t202" style="position:absolute;margin-left:535.9pt;margin-top:819.9pt;width:3.1pt;height:7.9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" filled="f" stroked="f">
              <v:textbox style="mso-fit-shape-to-text:t" inset="0,0,0,0">
                <w:txbxContent>
                  <w:p w14:paraId="62047B4B" w14:textId="16F59961" w:rsidR="00020C9D" w:rsidRDefault="00020C9D">
                    <w:pPr>
                      <w:pStyle w:val="Headerorfooter20"/>
                      <w:rPr>
                        <w:sz w:val="24"/>
                        <w:szCs w:val="24"/>
                      </w:rPr>
                    </w:pPr>
                    <w:r>
                      <w:fldChar w:fldCharType="begin"/>
                    </w:r>
                    <w:r>
                      <w:instrText xml:space="preserve"> PAGE \* MERGEFORMAT </w:instrText>
                    </w:r>
                    <w:r>
                      <w:fldChar w:fldCharType="separate"/>
                    </w:r>
                    <w:r w:rsidR="00EF1DBB" w:rsidRPr="00EF1DBB">
                      <w:rPr>
                        <w:noProof/>
                        <w:sz w:val="24"/>
                        <w:szCs w:val="24"/>
                      </w:rPr>
                      <w:t>1</w:t>
                    </w:r>
                    <w:r>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21B58" w14:textId="77777777" w:rsidR="00864F64" w:rsidRDefault="00864F64">
      <w:r>
        <w:separator/>
      </w:r>
    </w:p>
  </w:footnote>
  <w:footnote w:type="continuationSeparator" w:id="0">
    <w:p w14:paraId="4F10C614" w14:textId="77777777" w:rsidR="00864F64" w:rsidRDefault="00864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49ADF" w14:textId="368BFD28" w:rsidR="00020C9D" w:rsidRPr="00BE71CE" w:rsidRDefault="005C2BD1" w:rsidP="00BE71CE">
    <w:pPr>
      <w:pStyle w:val="Nagwek"/>
      <w:jc w:val="right"/>
      <w:rPr>
        <w:rFonts w:ascii="Times New Roman" w:hAnsi="Times New Roman" w:cs="Times New Roman"/>
        <w:sz w:val="22"/>
      </w:rPr>
    </w:pPr>
    <w:r>
      <w:rPr>
        <w:rFonts w:ascii="Times New Roman" w:hAnsi="Times New Roman" w:cs="Times New Roman"/>
        <w:sz w:val="22"/>
      </w:rPr>
      <w:t>Załącznik Nr 5 do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76F1A"/>
    <w:multiLevelType w:val="hybridMultilevel"/>
    <w:tmpl w:val="429A641E"/>
    <w:lvl w:ilvl="0" w:tplc="50FEB2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444F1"/>
    <w:multiLevelType w:val="hybridMultilevel"/>
    <w:tmpl w:val="9074460C"/>
    <w:lvl w:ilvl="0" w:tplc="28B4EF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817A2B"/>
    <w:multiLevelType w:val="hybridMultilevel"/>
    <w:tmpl w:val="53C29A40"/>
    <w:lvl w:ilvl="0" w:tplc="277E64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F948A3"/>
    <w:multiLevelType w:val="hybridMultilevel"/>
    <w:tmpl w:val="16700C5E"/>
    <w:lvl w:ilvl="0" w:tplc="B4220F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A845FA"/>
    <w:multiLevelType w:val="hybridMultilevel"/>
    <w:tmpl w:val="AE3235A0"/>
    <w:lvl w:ilvl="0" w:tplc="FDE4A46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0366B2"/>
    <w:multiLevelType w:val="hybridMultilevel"/>
    <w:tmpl w:val="340AE5CA"/>
    <w:lvl w:ilvl="0" w:tplc="400C75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234FFB"/>
    <w:multiLevelType w:val="hybridMultilevel"/>
    <w:tmpl w:val="521681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6669D8"/>
    <w:multiLevelType w:val="hybridMultilevel"/>
    <w:tmpl w:val="C5280E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944B6C"/>
    <w:multiLevelType w:val="multilevel"/>
    <w:tmpl w:val="5C7426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BE2F17"/>
    <w:multiLevelType w:val="hybridMultilevel"/>
    <w:tmpl w:val="6930EE44"/>
    <w:lvl w:ilvl="0" w:tplc="F0FA5A4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847269"/>
    <w:multiLevelType w:val="hybridMultilevel"/>
    <w:tmpl w:val="EDB260BE"/>
    <w:lvl w:ilvl="0" w:tplc="EDCC4A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5456D6"/>
    <w:multiLevelType w:val="hybridMultilevel"/>
    <w:tmpl w:val="1C265E3C"/>
    <w:lvl w:ilvl="0" w:tplc="8CC2528C">
      <w:start w:val="1"/>
      <w:numFmt w:val="decimal"/>
      <w:lvlText w:val="%1."/>
      <w:lvlJc w:val="left"/>
      <w:pPr>
        <w:ind w:left="360" w:hanging="360"/>
      </w:pPr>
      <w:rPr>
        <w:rFonts w:ascii="Times New Roman" w:eastAsia="Times New Roman" w:hAnsi="Times New Roman" w:cs="Times New Roman"/>
        <w:b w:val="0"/>
        <w:bCs w:val="0"/>
      </w:rPr>
    </w:lvl>
    <w:lvl w:ilvl="1" w:tplc="04150019">
      <w:start w:val="1"/>
      <w:numFmt w:val="lowerLetter"/>
      <w:lvlText w:val="%2."/>
      <w:lvlJc w:val="left"/>
      <w:pPr>
        <w:ind w:left="938" w:hanging="360"/>
      </w:pPr>
      <w:rPr>
        <w:rFonts w:cs="Times New Roman"/>
      </w:rPr>
    </w:lvl>
    <w:lvl w:ilvl="2" w:tplc="0415001B">
      <w:start w:val="1"/>
      <w:numFmt w:val="lowerRoman"/>
      <w:lvlText w:val="%3."/>
      <w:lvlJc w:val="right"/>
      <w:pPr>
        <w:ind w:left="1658" w:hanging="180"/>
      </w:pPr>
      <w:rPr>
        <w:rFonts w:cs="Times New Roman"/>
      </w:rPr>
    </w:lvl>
    <w:lvl w:ilvl="3" w:tplc="0415000F">
      <w:start w:val="1"/>
      <w:numFmt w:val="decimal"/>
      <w:lvlText w:val="%4."/>
      <w:lvlJc w:val="left"/>
      <w:pPr>
        <w:ind w:left="2378" w:hanging="360"/>
      </w:pPr>
      <w:rPr>
        <w:rFonts w:cs="Times New Roman"/>
      </w:rPr>
    </w:lvl>
    <w:lvl w:ilvl="4" w:tplc="04150019">
      <w:start w:val="1"/>
      <w:numFmt w:val="lowerLetter"/>
      <w:lvlText w:val="%5."/>
      <w:lvlJc w:val="left"/>
      <w:pPr>
        <w:ind w:left="3098" w:hanging="360"/>
      </w:pPr>
      <w:rPr>
        <w:rFonts w:cs="Times New Roman"/>
      </w:rPr>
    </w:lvl>
    <w:lvl w:ilvl="5" w:tplc="0415001B">
      <w:start w:val="1"/>
      <w:numFmt w:val="lowerRoman"/>
      <w:lvlText w:val="%6."/>
      <w:lvlJc w:val="right"/>
      <w:pPr>
        <w:ind w:left="3818" w:hanging="180"/>
      </w:pPr>
      <w:rPr>
        <w:rFonts w:cs="Times New Roman"/>
      </w:rPr>
    </w:lvl>
    <w:lvl w:ilvl="6" w:tplc="0415000F">
      <w:start w:val="1"/>
      <w:numFmt w:val="decimal"/>
      <w:lvlText w:val="%7."/>
      <w:lvlJc w:val="left"/>
      <w:pPr>
        <w:ind w:left="4538" w:hanging="360"/>
      </w:pPr>
      <w:rPr>
        <w:rFonts w:cs="Times New Roman"/>
      </w:rPr>
    </w:lvl>
    <w:lvl w:ilvl="7" w:tplc="04150019">
      <w:start w:val="1"/>
      <w:numFmt w:val="lowerLetter"/>
      <w:lvlText w:val="%8."/>
      <w:lvlJc w:val="left"/>
      <w:pPr>
        <w:ind w:left="5258" w:hanging="360"/>
      </w:pPr>
      <w:rPr>
        <w:rFonts w:cs="Times New Roman"/>
      </w:rPr>
    </w:lvl>
    <w:lvl w:ilvl="8" w:tplc="0415001B">
      <w:start w:val="1"/>
      <w:numFmt w:val="lowerRoman"/>
      <w:lvlText w:val="%9."/>
      <w:lvlJc w:val="right"/>
      <w:pPr>
        <w:ind w:left="5978" w:hanging="180"/>
      </w:pPr>
      <w:rPr>
        <w:rFonts w:cs="Times New Roman"/>
      </w:rPr>
    </w:lvl>
  </w:abstractNum>
  <w:abstractNum w:abstractNumId="12" w15:restartNumberingAfterBreak="0">
    <w:nsid w:val="2D583611"/>
    <w:multiLevelType w:val="hybridMultilevel"/>
    <w:tmpl w:val="B5BC7538"/>
    <w:lvl w:ilvl="0" w:tplc="34BC7F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3F4D1B"/>
    <w:multiLevelType w:val="hybridMultilevel"/>
    <w:tmpl w:val="72DA7EFE"/>
    <w:lvl w:ilvl="0" w:tplc="5CA24DB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975CF6"/>
    <w:multiLevelType w:val="hybridMultilevel"/>
    <w:tmpl w:val="02525224"/>
    <w:lvl w:ilvl="0" w:tplc="9190D9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AD76FB"/>
    <w:multiLevelType w:val="hybridMultilevel"/>
    <w:tmpl w:val="86304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4B2612"/>
    <w:multiLevelType w:val="hybridMultilevel"/>
    <w:tmpl w:val="525606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83715F"/>
    <w:multiLevelType w:val="hybridMultilevel"/>
    <w:tmpl w:val="2A402F56"/>
    <w:lvl w:ilvl="0" w:tplc="34BC7F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076944"/>
    <w:multiLevelType w:val="hybridMultilevel"/>
    <w:tmpl w:val="690A3E14"/>
    <w:lvl w:ilvl="0" w:tplc="8042E236">
      <w:start w:val="1"/>
      <w:numFmt w:val="decimal"/>
      <w:lvlText w:val="%1)"/>
      <w:lvlJc w:val="left"/>
      <w:pPr>
        <w:ind w:left="1506"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374512"/>
    <w:multiLevelType w:val="hybridMultilevel"/>
    <w:tmpl w:val="00040BDC"/>
    <w:lvl w:ilvl="0" w:tplc="375088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1159C2"/>
    <w:multiLevelType w:val="hybridMultilevel"/>
    <w:tmpl w:val="6EBC8256"/>
    <w:lvl w:ilvl="0" w:tplc="5C825A6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AC4885"/>
    <w:multiLevelType w:val="multilevel"/>
    <w:tmpl w:val="9A0EAF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8210838"/>
    <w:multiLevelType w:val="hybridMultilevel"/>
    <w:tmpl w:val="D584B3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3D5947"/>
    <w:multiLevelType w:val="hybridMultilevel"/>
    <w:tmpl w:val="62886B8C"/>
    <w:lvl w:ilvl="0" w:tplc="1E84362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40078E"/>
    <w:multiLevelType w:val="hybridMultilevel"/>
    <w:tmpl w:val="2DFC6990"/>
    <w:lvl w:ilvl="0" w:tplc="3DCE5B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17139E"/>
    <w:multiLevelType w:val="hybridMultilevel"/>
    <w:tmpl w:val="8E7A435C"/>
    <w:lvl w:ilvl="0" w:tplc="1544226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815B47"/>
    <w:multiLevelType w:val="hybridMultilevel"/>
    <w:tmpl w:val="EC122C00"/>
    <w:lvl w:ilvl="0" w:tplc="84368F4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7AF59D3"/>
    <w:multiLevelType w:val="hybridMultilevel"/>
    <w:tmpl w:val="E81E7C34"/>
    <w:lvl w:ilvl="0" w:tplc="29E236E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21"/>
  </w:num>
  <w:num w:numId="3">
    <w:abstractNumId w:val="10"/>
  </w:num>
  <w:num w:numId="4">
    <w:abstractNumId w:val="1"/>
  </w:num>
  <w:num w:numId="5">
    <w:abstractNumId w:val="17"/>
  </w:num>
  <w:num w:numId="6">
    <w:abstractNumId w:val="12"/>
  </w:num>
  <w:num w:numId="7">
    <w:abstractNumId w:val="15"/>
  </w:num>
  <w:num w:numId="8">
    <w:abstractNumId w:val="3"/>
  </w:num>
  <w:num w:numId="9">
    <w:abstractNumId w:val="24"/>
  </w:num>
  <w:num w:numId="10">
    <w:abstractNumId w:val="19"/>
  </w:num>
  <w:num w:numId="11">
    <w:abstractNumId w:val="27"/>
  </w:num>
  <w:num w:numId="12">
    <w:abstractNumId w:val="18"/>
  </w:num>
  <w:num w:numId="13">
    <w:abstractNumId w:val="11"/>
  </w:num>
  <w:num w:numId="14">
    <w:abstractNumId w:val="6"/>
  </w:num>
  <w:num w:numId="15">
    <w:abstractNumId w:val="2"/>
  </w:num>
  <w:num w:numId="16">
    <w:abstractNumId w:val="22"/>
  </w:num>
  <w:num w:numId="17">
    <w:abstractNumId w:val="16"/>
  </w:num>
  <w:num w:numId="18">
    <w:abstractNumId w:val="13"/>
  </w:num>
  <w:num w:numId="19">
    <w:abstractNumId w:val="14"/>
  </w:num>
  <w:num w:numId="20">
    <w:abstractNumId w:val="0"/>
  </w:num>
  <w:num w:numId="21">
    <w:abstractNumId w:val="4"/>
  </w:num>
  <w:num w:numId="22">
    <w:abstractNumId w:val="5"/>
  </w:num>
  <w:num w:numId="23">
    <w:abstractNumId w:val="7"/>
  </w:num>
  <w:num w:numId="24">
    <w:abstractNumId w:val="25"/>
  </w:num>
  <w:num w:numId="25">
    <w:abstractNumId w:val="20"/>
  </w:num>
  <w:num w:numId="26">
    <w:abstractNumId w:val="9"/>
  </w:num>
  <w:num w:numId="27">
    <w:abstractNumId w:val="26"/>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898"/>
    <w:rsid w:val="00001AF4"/>
    <w:rsid w:val="000044EB"/>
    <w:rsid w:val="00020C9D"/>
    <w:rsid w:val="000227EC"/>
    <w:rsid w:val="00036019"/>
    <w:rsid w:val="00045450"/>
    <w:rsid w:val="0004653F"/>
    <w:rsid w:val="00077CA6"/>
    <w:rsid w:val="001372C6"/>
    <w:rsid w:val="00187A9C"/>
    <w:rsid w:val="002163BD"/>
    <w:rsid w:val="0029685C"/>
    <w:rsid w:val="002D4097"/>
    <w:rsid w:val="002F7405"/>
    <w:rsid w:val="003A4D7A"/>
    <w:rsid w:val="004144C5"/>
    <w:rsid w:val="00432874"/>
    <w:rsid w:val="004E34DC"/>
    <w:rsid w:val="004F22F2"/>
    <w:rsid w:val="0053570F"/>
    <w:rsid w:val="00567F1D"/>
    <w:rsid w:val="005C2BD1"/>
    <w:rsid w:val="00785D37"/>
    <w:rsid w:val="007D55F4"/>
    <w:rsid w:val="008051B8"/>
    <w:rsid w:val="00824C1E"/>
    <w:rsid w:val="00827925"/>
    <w:rsid w:val="008522DC"/>
    <w:rsid w:val="00864F64"/>
    <w:rsid w:val="008B2396"/>
    <w:rsid w:val="00913612"/>
    <w:rsid w:val="009408DF"/>
    <w:rsid w:val="0094101A"/>
    <w:rsid w:val="00986CC0"/>
    <w:rsid w:val="00A12AE0"/>
    <w:rsid w:val="00A47247"/>
    <w:rsid w:val="00A47898"/>
    <w:rsid w:val="00A72677"/>
    <w:rsid w:val="00B60794"/>
    <w:rsid w:val="00B660BE"/>
    <w:rsid w:val="00B75368"/>
    <w:rsid w:val="00BC4942"/>
    <w:rsid w:val="00BE2B64"/>
    <w:rsid w:val="00BE3A7F"/>
    <w:rsid w:val="00BE71CE"/>
    <w:rsid w:val="00C11FA2"/>
    <w:rsid w:val="00C40884"/>
    <w:rsid w:val="00C65181"/>
    <w:rsid w:val="00CD5352"/>
    <w:rsid w:val="00DA2C69"/>
    <w:rsid w:val="00DE02A9"/>
    <w:rsid w:val="00E839CB"/>
    <w:rsid w:val="00E87593"/>
    <w:rsid w:val="00ED2BB0"/>
    <w:rsid w:val="00EE5BF3"/>
    <w:rsid w:val="00EF1DBB"/>
    <w:rsid w:val="00F42BAB"/>
    <w:rsid w:val="00FE0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87F23"/>
  <w15:chartTrackingRefBased/>
  <w15:docId w15:val="{F9CE7425-D8DB-4AE2-B339-DE1063E54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0044EB"/>
    <w:pPr>
      <w:widowControl w:val="0"/>
      <w:spacing w:after="0" w:line="240" w:lineRule="auto"/>
    </w:pPr>
    <w:rPr>
      <w:rFonts w:ascii="Courier New" w:eastAsia="Courier New" w:hAnsi="Courier New" w:cs="Courier New"/>
      <w:color w:val="000000"/>
      <w:sz w:val="24"/>
      <w:szCs w:val="24"/>
      <w:lang w:eastAsia="pl-PL" w:bidi="pl-PL"/>
    </w:rPr>
  </w:style>
  <w:style w:type="paragraph" w:styleId="Nagwek1">
    <w:name w:val="heading 1"/>
    <w:basedOn w:val="Normalny"/>
    <w:next w:val="Normalny"/>
    <w:link w:val="Nagwek1Znak"/>
    <w:qFormat/>
    <w:rsid w:val="00E87593"/>
    <w:pPr>
      <w:keepNext/>
      <w:spacing w:line="360" w:lineRule="auto"/>
      <w:outlineLvl w:val="0"/>
    </w:pPr>
    <w:rPr>
      <w:rFonts w:eastAsia="Times New Roman" w:cs="Times New Roman"/>
      <w:b/>
      <w:bCs/>
    </w:rPr>
  </w:style>
  <w:style w:type="paragraph" w:styleId="Nagwek2">
    <w:name w:val="heading 2"/>
    <w:basedOn w:val="Normalny"/>
    <w:next w:val="Normalny"/>
    <w:link w:val="Nagwek2Znak"/>
    <w:autoRedefine/>
    <w:uiPriority w:val="9"/>
    <w:unhideWhenUsed/>
    <w:qFormat/>
    <w:rsid w:val="00E87593"/>
    <w:pPr>
      <w:keepNext/>
      <w:spacing w:before="240" w:after="60"/>
      <w:outlineLvl w:val="1"/>
    </w:pPr>
    <w:rPr>
      <w:rFonts w:ascii="Calibri Light" w:eastAsia="Times New Roman" w:hAnsi="Calibri Light"/>
      <w:b/>
      <w:bCs/>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E87593"/>
    <w:rPr>
      <w:rFonts w:ascii="Calibri Light" w:eastAsia="Times New Roman" w:hAnsi="Calibri Light"/>
      <w:b/>
      <w:bCs/>
      <w:iCs/>
      <w:sz w:val="28"/>
      <w:szCs w:val="28"/>
    </w:rPr>
  </w:style>
  <w:style w:type="character" w:customStyle="1" w:styleId="Nagwek1Znak">
    <w:name w:val="Nagłówek 1 Znak"/>
    <w:basedOn w:val="Domylnaczcionkaakapitu"/>
    <w:link w:val="Nagwek1"/>
    <w:rsid w:val="00E87593"/>
    <w:rPr>
      <w:rFonts w:eastAsia="Times New Roman" w:cs="Times New Roman"/>
      <w:b/>
      <w:bCs/>
      <w:sz w:val="24"/>
      <w:szCs w:val="24"/>
      <w:lang w:eastAsia="pl-PL"/>
    </w:rPr>
  </w:style>
  <w:style w:type="character" w:customStyle="1" w:styleId="Heading1">
    <w:name w:val="Heading #1_"/>
    <w:basedOn w:val="Domylnaczcionkaakapitu"/>
    <w:link w:val="Heading10"/>
    <w:rsid w:val="000044EB"/>
    <w:rPr>
      <w:rFonts w:ascii="Times New Roman" w:eastAsia="Times New Roman" w:hAnsi="Times New Roman" w:cs="Times New Roman"/>
    </w:rPr>
  </w:style>
  <w:style w:type="character" w:customStyle="1" w:styleId="Headerorfooter2">
    <w:name w:val="Header or footer (2)_"/>
    <w:basedOn w:val="Domylnaczcionkaakapitu"/>
    <w:link w:val="Headerorfooter20"/>
    <w:rsid w:val="000044EB"/>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rsid w:val="000044EB"/>
    <w:rPr>
      <w:rFonts w:ascii="Times New Roman" w:eastAsia="Times New Roman" w:hAnsi="Times New Roman" w:cs="Times New Roman"/>
    </w:rPr>
  </w:style>
  <w:style w:type="paragraph" w:customStyle="1" w:styleId="Heading10">
    <w:name w:val="Heading #1"/>
    <w:basedOn w:val="Normalny"/>
    <w:link w:val="Heading1"/>
    <w:rsid w:val="000044EB"/>
    <w:pPr>
      <w:outlineLvl w:val="0"/>
    </w:pPr>
    <w:rPr>
      <w:rFonts w:ascii="Times New Roman" w:eastAsia="Times New Roman" w:hAnsi="Times New Roman" w:cs="Times New Roman"/>
      <w:color w:val="auto"/>
      <w:sz w:val="22"/>
      <w:szCs w:val="22"/>
      <w:lang w:eastAsia="en-US" w:bidi="ar-SA"/>
    </w:rPr>
  </w:style>
  <w:style w:type="paragraph" w:customStyle="1" w:styleId="Headerorfooter20">
    <w:name w:val="Header or footer (2)"/>
    <w:basedOn w:val="Normalny"/>
    <w:link w:val="Headerorfooter2"/>
    <w:rsid w:val="000044EB"/>
    <w:rPr>
      <w:rFonts w:ascii="Times New Roman" w:eastAsia="Times New Roman" w:hAnsi="Times New Roman" w:cs="Times New Roman"/>
      <w:color w:val="auto"/>
      <w:sz w:val="20"/>
      <w:szCs w:val="20"/>
      <w:lang w:eastAsia="en-US" w:bidi="ar-SA"/>
    </w:rPr>
  </w:style>
  <w:style w:type="paragraph" w:styleId="Tekstpodstawowy">
    <w:name w:val="Body Text"/>
    <w:basedOn w:val="Normalny"/>
    <w:link w:val="TekstpodstawowyZnak"/>
    <w:qFormat/>
    <w:rsid w:val="000044EB"/>
    <w:rPr>
      <w:rFonts w:ascii="Times New Roman" w:eastAsia="Times New Roman" w:hAnsi="Times New Roman" w:cs="Times New Roman"/>
      <w:color w:val="auto"/>
      <w:sz w:val="22"/>
      <w:szCs w:val="22"/>
      <w:lang w:eastAsia="en-US" w:bidi="ar-SA"/>
    </w:rPr>
  </w:style>
  <w:style w:type="character" w:customStyle="1" w:styleId="TekstpodstawowyZnak1">
    <w:name w:val="Tekst podstawowy Znak1"/>
    <w:basedOn w:val="Domylnaczcionkaakapitu"/>
    <w:uiPriority w:val="99"/>
    <w:semiHidden/>
    <w:rsid w:val="000044EB"/>
    <w:rPr>
      <w:rFonts w:ascii="Courier New" w:eastAsia="Courier New" w:hAnsi="Courier New" w:cs="Courier New"/>
      <w:color w:val="000000"/>
      <w:sz w:val="24"/>
      <w:szCs w:val="24"/>
      <w:lang w:eastAsia="pl-PL" w:bidi="pl-PL"/>
    </w:rPr>
  </w:style>
  <w:style w:type="paragraph" w:styleId="Tekstdymka">
    <w:name w:val="Balloon Text"/>
    <w:basedOn w:val="Normalny"/>
    <w:link w:val="TekstdymkaZnak"/>
    <w:uiPriority w:val="99"/>
    <w:semiHidden/>
    <w:unhideWhenUsed/>
    <w:rsid w:val="00FE0547"/>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0547"/>
    <w:rPr>
      <w:rFonts w:ascii="Segoe UI" w:eastAsia="Courier New" w:hAnsi="Segoe UI" w:cs="Segoe UI"/>
      <w:color w:val="000000"/>
      <w:sz w:val="18"/>
      <w:szCs w:val="18"/>
      <w:lang w:eastAsia="pl-PL" w:bidi="pl-PL"/>
    </w:rPr>
  </w:style>
  <w:style w:type="paragraph" w:styleId="Nagwek">
    <w:name w:val="header"/>
    <w:basedOn w:val="Normalny"/>
    <w:link w:val="NagwekZnak"/>
    <w:uiPriority w:val="99"/>
    <w:unhideWhenUsed/>
    <w:rsid w:val="0053570F"/>
    <w:pPr>
      <w:tabs>
        <w:tab w:val="center" w:pos="4536"/>
        <w:tab w:val="right" w:pos="9072"/>
      </w:tabs>
    </w:pPr>
  </w:style>
  <w:style w:type="character" w:customStyle="1" w:styleId="NagwekZnak">
    <w:name w:val="Nagłówek Znak"/>
    <w:basedOn w:val="Domylnaczcionkaakapitu"/>
    <w:link w:val="Nagwek"/>
    <w:uiPriority w:val="99"/>
    <w:rsid w:val="0053570F"/>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53570F"/>
    <w:pPr>
      <w:tabs>
        <w:tab w:val="center" w:pos="4536"/>
        <w:tab w:val="right" w:pos="9072"/>
      </w:tabs>
    </w:pPr>
  </w:style>
  <w:style w:type="character" w:customStyle="1" w:styleId="StopkaZnak">
    <w:name w:val="Stopka Znak"/>
    <w:basedOn w:val="Domylnaczcionkaakapitu"/>
    <w:link w:val="Stopka"/>
    <w:uiPriority w:val="99"/>
    <w:rsid w:val="0053570F"/>
    <w:rPr>
      <w:rFonts w:ascii="Courier New" w:eastAsia="Courier New" w:hAnsi="Courier New" w:cs="Courier New"/>
      <w:color w:val="000000"/>
      <w:sz w:val="24"/>
      <w:szCs w:val="24"/>
      <w:lang w:eastAsia="pl-PL" w:bidi="pl-PL"/>
    </w:rPr>
  </w:style>
  <w:style w:type="paragraph" w:styleId="Bezodstpw">
    <w:name w:val="No Spacing"/>
    <w:uiPriority w:val="1"/>
    <w:qFormat/>
    <w:rsid w:val="00187A9C"/>
    <w:pPr>
      <w:widowControl w:val="0"/>
      <w:spacing w:after="0" w:line="240" w:lineRule="auto"/>
    </w:pPr>
    <w:rPr>
      <w:rFonts w:ascii="Courier New" w:eastAsia="Courier New" w:hAnsi="Courier New" w:cs="Courier New"/>
      <w:color w:val="000000"/>
      <w:sz w:val="24"/>
      <w:szCs w:val="24"/>
      <w:lang w:eastAsia="pl-PL" w:bidi="pl-PL"/>
    </w:rPr>
  </w:style>
  <w:style w:type="paragraph" w:styleId="Akapitzlist">
    <w:name w:val="List Paragraph"/>
    <w:basedOn w:val="Normalny"/>
    <w:uiPriority w:val="34"/>
    <w:qFormat/>
    <w:rsid w:val="008051B8"/>
    <w:pPr>
      <w:ind w:left="720"/>
      <w:contextualSpacing/>
    </w:pPr>
  </w:style>
  <w:style w:type="character" w:styleId="Odwoaniedokomentarza">
    <w:name w:val="annotation reference"/>
    <w:uiPriority w:val="99"/>
    <w:rsid w:val="00C40884"/>
    <w:rPr>
      <w:sz w:val="16"/>
      <w:szCs w:val="16"/>
    </w:rPr>
  </w:style>
  <w:style w:type="paragraph" w:styleId="Tekstkomentarza">
    <w:name w:val="annotation text"/>
    <w:basedOn w:val="Normalny"/>
    <w:link w:val="TekstkomentarzaZnak"/>
    <w:uiPriority w:val="99"/>
    <w:rsid w:val="00C40884"/>
    <w:pPr>
      <w:widowControl/>
      <w:tabs>
        <w:tab w:val="num" w:pos="5040"/>
      </w:tabs>
      <w:spacing w:before="120"/>
      <w:ind w:left="4680" w:hanging="1440"/>
      <w:jc w:val="both"/>
      <w:outlineLvl w:val="0"/>
    </w:pPr>
    <w:rPr>
      <w:rFonts w:ascii="Times New Roman" w:eastAsia="Calibri" w:hAnsi="Times New Roman" w:cs="Times New Roman"/>
      <w:color w:val="auto"/>
      <w:sz w:val="20"/>
      <w:szCs w:val="20"/>
      <w:lang w:val="x-none" w:eastAsia="x-none" w:bidi="ar-SA"/>
    </w:rPr>
  </w:style>
  <w:style w:type="character" w:customStyle="1" w:styleId="TekstkomentarzaZnak">
    <w:name w:val="Tekst komentarza Znak"/>
    <w:basedOn w:val="Domylnaczcionkaakapitu"/>
    <w:link w:val="Tekstkomentarza"/>
    <w:uiPriority w:val="99"/>
    <w:rsid w:val="00C40884"/>
    <w:rPr>
      <w:rFonts w:ascii="Times New Roman" w:eastAsia="Calibri" w:hAnsi="Times New Roman" w:cs="Times New Roman"/>
      <w:sz w:val="20"/>
      <w:szCs w:val="20"/>
      <w:lang w:val="x-none" w:eastAsia="x-none"/>
    </w:rPr>
  </w:style>
  <w:style w:type="paragraph" w:customStyle="1" w:styleId="Default">
    <w:name w:val="Default"/>
    <w:rsid w:val="00C40884"/>
    <w:pPr>
      <w:autoSpaceDE w:val="0"/>
      <w:autoSpaceDN w:val="0"/>
      <w:spacing w:after="0" w:line="240" w:lineRule="auto"/>
    </w:pPr>
    <w:rPr>
      <w:rFonts w:ascii="Arial" w:eastAsia="Times New Roman" w:hAnsi="Arial" w:cs="Arial"/>
      <w:color w:val="000000"/>
      <w:sz w:val="24"/>
      <w:szCs w:val="24"/>
    </w:rPr>
  </w:style>
  <w:style w:type="paragraph" w:styleId="Tematkomentarza">
    <w:name w:val="annotation subject"/>
    <w:basedOn w:val="Tekstkomentarza"/>
    <w:next w:val="Tekstkomentarza"/>
    <w:link w:val="TematkomentarzaZnak"/>
    <w:uiPriority w:val="99"/>
    <w:semiHidden/>
    <w:unhideWhenUsed/>
    <w:rsid w:val="008522DC"/>
    <w:pPr>
      <w:widowControl w:val="0"/>
      <w:tabs>
        <w:tab w:val="clear" w:pos="5040"/>
      </w:tabs>
      <w:spacing w:before="0"/>
      <w:ind w:left="0" w:firstLine="0"/>
      <w:jc w:val="left"/>
      <w:outlineLvl w:val="9"/>
    </w:pPr>
    <w:rPr>
      <w:rFonts w:ascii="Courier New" w:eastAsia="Courier New" w:hAnsi="Courier New" w:cs="Courier New"/>
      <w:b/>
      <w:bCs/>
      <w:color w:val="000000"/>
      <w:lang w:val="pl-PL" w:eastAsia="pl-PL" w:bidi="pl-PL"/>
    </w:rPr>
  </w:style>
  <w:style w:type="character" w:customStyle="1" w:styleId="TematkomentarzaZnak">
    <w:name w:val="Temat komentarza Znak"/>
    <w:basedOn w:val="TekstkomentarzaZnak"/>
    <w:link w:val="Tematkomentarza"/>
    <w:uiPriority w:val="99"/>
    <w:semiHidden/>
    <w:rsid w:val="008522DC"/>
    <w:rPr>
      <w:rFonts w:ascii="Courier New" w:eastAsia="Courier New" w:hAnsi="Courier New" w:cs="Courier New"/>
      <w:b/>
      <w:bCs/>
      <w:color w:val="000000"/>
      <w:sz w:val="20"/>
      <w:szCs w:val="20"/>
      <w:lang w:val="x-none"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4133</Words>
  <Characters>24802</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Cieszyńska Sylwia</dc:creator>
  <cp:keywords/>
  <dc:description/>
  <cp:lastModifiedBy>Cieszyńska Sylwia</cp:lastModifiedBy>
  <cp:revision>2</cp:revision>
  <cp:lastPrinted>2025-06-04T09:12:00Z</cp:lastPrinted>
  <dcterms:created xsi:type="dcterms:W3CDTF">2025-07-11T08:31:00Z</dcterms:created>
  <dcterms:modified xsi:type="dcterms:W3CDTF">2025-07-11T08:31:00Z</dcterms:modified>
</cp:coreProperties>
</file>